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A6" w:rsidRPr="003F0AC6" w:rsidRDefault="006D19A6" w:rsidP="006D19A6">
      <w:pPr>
        <w:spacing w:after="0"/>
        <w:jc w:val="center"/>
        <w:rPr>
          <w:b/>
          <w:sz w:val="28"/>
        </w:rPr>
      </w:pPr>
      <w:r w:rsidRPr="003F0AC6">
        <w:rPr>
          <w:b/>
          <w:sz w:val="28"/>
        </w:rPr>
        <w:t xml:space="preserve">Информация </w:t>
      </w:r>
      <w:r>
        <w:rPr>
          <w:b/>
          <w:sz w:val="28"/>
        </w:rPr>
        <w:br/>
      </w:r>
      <w:r w:rsidRPr="003F0AC6">
        <w:rPr>
          <w:b/>
          <w:sz w:val="28"/>
        </w:rPr>
        <w:t xml:space="preserve">о деятельности </w:t>
      </w:r>
      <w:r>
        <w:rPr>
          <w:b/>
          <w:sz w:val="28"/>
        </w:rPr>
        <w:t>Муниципально</w:t>
      </w:r>
      <w:r w:rsidR="001D0529">
        <w:rPr>
          <w:b/>
          <w:sz w:val="28"/>
        </w:rPr>
        <w:t>го</w:t>
      </w:r>
      <w:r>
        <w:rPr>
          <w:b/>
          <w:sz w:val="28"/>
        </w:rPr>
        <w:t xml:space="preserve"> бюджетно</w:t>
      </w:r>
      <w:r w:rsidR="001D0529">
        <w:rPr>
          <w:b/>
          <w:sz w:val="28"/>
        </w:rPr>
        <w:t>го</w:t>
      </w:r>
      <w:r>
        <w:rPr>
          <w:b/>
          <w:sz w:val="28"/>
        </w:rPr>
        <w:t xml:space="preserve"> учреждени</w:t>
      </w:r>
      <w:r w:rsidR="001D0529">
        <w:rPr>
          <w:b/>
          <w:sz w:val="28"/>
        </w:rPr>
        <w:t>я</w:t>
      </w:r>
      <w:r>
        <w:rPr>
          <w:b/>
          <w:sz w:val="28"/>
        </w:rPr>
        <w:t xml:space="preserve"> дополнительного образования Детско-юношеская спортивная школа</w:t>
      </w:r>
      <w:r w:rsidR="001D0529">
        <w:rPr>
          <w:b/>
          <w:sz w:val="28"/>
        </w:rPr>
        <w:t xml:space="preserve"> в рамках программы «Доступная среда»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46"/>
        <w:tblW w:w="5000" w:type="pct"/>
        <w:tblLayout w:type="fixed"/>
        <w:tblLook w:val="04A0" w:firstRow="1" w:lastRow="0" w:firstColumn="1" w:lastColumn="0" w:noHBand="0" w:noVBand="1"/>
      </w:tblPr>
      <w:tblGrid>
        <w:gridCol w:w="398"/>
        <w:gridCol w:w="1126"/>
        <w:gridCol w:w="1986"/>
        <w:gridCol w:w="1133"/>
        <w:gridCol w:w="2549"/>
        <w:gridCol w:w="852"/>
        <w:gridCol w:w="426"/>
        <w:gridCol w:w="423"/>
        <w:gridCol w:w="852"/>
        <w:gridCol w:w="426"/>
        <w:gridCol w:w="429"/>
        <w:gridCol w:w="426"/>
        <w:gridCol w:w="426"/>
        <w:gridCol w:w="426"/>
        <w:gridCol w:w="568"/>
        <w:gridCol w:w="429"/>
        <w:gridCol w:w="568"/>
        <w:gridCol w:w="565"/>
        <w:gridCol w:w="778"/>
      </w:tblGrid>
      <w:tr w:rsidR="006D19A6" w:rsidRPr="003F0AC6" w:rsidTr="00DC7F30">
        <w:trPr>
          <w:trHeight w:val="131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 xml:space="preserve">№ </w:t>
            </w:r>
            <w:proofErr w:type="gramStart"/>
            <w:r w:rsidRPr="003F0AC6">
              <w:rPr>
                <w:sz w:val="22"/>
                <w:szCs w:val="22"/>
              </w:rPr>
              <w:t>п</w:t>
            </w:r>
            <w:proofErr w:type="gramEnd"/>
            <w:r w:rsidRPr="003F0AC6">
              <w:rPr>
                <w:sz w:val="22"/>
                <w:szCs w:val="22"/>
              </w:rPr>
              <w:t>/п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Наименование МО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Наименование УДО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 xml:space="preserve">Наличие программ </w:t>
            </w:r>
            <w:proofErr w:type="gramStart"/>
            <w:r w:rsidRPr="003F0AC6">
              <w:rPr>
                <w:sz w:val="22"/>
                <w:szCs w:val="22"/>
              </w:rPr>
              <w:t>ДО</w:t>
            </w:r>
            <w:proofErr w:type="gramEnd"/>
            <w:r w:rsidRPr="003F0AC6">
              <w:rPr>
                <w:sz w:val="22"/>
                <w:szCs w:val="22"/>
              </w:rPr>
              <w:t xml:space="preserve"> для детей с ОВЗ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 xml:space="preserve">Направленность программ </w:t>
            </w:r>
            <w:proofErr w:type="gramStart"/>
            <w:r w:rsidRPr="003F0AC6">
              <w:rPr>
                <w:sz w:val="22"/>
                <w:szCs w:val="22"/>
              </w:rPr>
              <w:t>ДО</w:t>
            </w:r>
            <w:proofErr w:type="gramEnd"/>
            <w:r w:rsidRPr="003F0AC6">
              <w:rPr>
                <w:sz w:val="22"/>
                <w:szCs w:val="22"/>
              </w:rPr>
              <w:t xml:space="preserve"> для детей с ОВЗ (техническая, естественнонаучная, физкультурно-спортивная, художественная, туристско-краеведческая, социально-педагогическая)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 xml:space="preserve">Количество детей с ОВЗ </w:t>
            </w:r>
            <w:r w:rsidRPr="003F0AC6">
              <w:rPr>
                <w:sz w:val="22"/>
                <w:szCs w:val="22"/>
              </w:rPr>
              <w:br/>
              <w:t>в УДО</w:t>
            </w:r>
          </w:p>
        </w:tc>
        <w:tc>
          <w:tcPr>
            <w:tcW w:w="228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842E7">
              <w:rPr>
                <w:sz w:val="22"/>
                <w:szCs w:val="22"/>
              </w:rPr>
              <w:t xml:space="preserve">Наличие в УДО </w:t>
            </w:r>
            <w:r>
              <w:rPr>
                <w:sz w:val="22"/>
                <w:szCs w:val="22"/>
              </w:rPr>
              <w:t>д</w:t>
            </w:r>
            <w:r w:rsidRPr="00E842E7">
              <w:rPr>
                <w:sz w:val="22"/>
                <w:szCs w:val="22"/>
              </w:rPr>
              <w:t>оступн</w:t>
            </w:r>
            <w:r>
              <w:rPr>
                <w:sz w:val="22"/>
                <w:szCs w:val="22"/>
              </w:rPr>
              <w:t>ой</w:t>
            </w:r>
            <w:r w:rsidRPr="00E842E7">
              <w:rPr>
                <w:sz w:val="22"/>
                <w:szCs w:val="22"/>
              </w:rPr>
              <w:t xml:space="preserve"> сред</w:t>
            </w:r>
            <w:r>
              <w:rPr>
                <w:sz w:val="22"/>
                <w:szCs w:val="22"/>
              </w:rPr>
              <w:t>ы (в соответствии с утвержденным паспортом доступности)</w:t>
            </w:r>
          </w:p>
        </w:tc>
      </w:tr>
      <w:tr w:rsidR="006D19A6" w:rsidRPr="003F0AC6" w:rsidTr="00DC7F30">
        <w:trPr>
          <w:trHeight w:val="769"/>
        </w:trPr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Формы инвалидности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2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Состояние доступности объекта (зоны)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Вариант организации доступности объекта (формы обслуживания)</w:t>
            </w:r>
            <w:r>
              <w:rPr>
                <w:sz w:val="22"/>
                <w:szCs w:val="22"/>
              </w:rPr>
              <w:t>***</w:t>
            </w:r>
          </w:p>
        </w:tc>
      </w:tr>
      <w:tr w:rsidR="006D19A6" w:rsidRPr="003F0AC6" w:rsidTr="00DC7F30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Г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К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О (ОДА)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С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У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ДП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ДЧ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ДУ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ВДН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ДУ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3F0AC6">
              <w:rPr>
                <w:sz w:val="22"/>
                <w:szCs w:val="22"/>
              </w:rPr>
              <w:t>ВДН</w:t>
            </w: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Узловский район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ДЮСШ</w:t>
            </w:r>
          </w:p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МБУДО ДЮСШ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стадион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стадион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клуб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0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Шахматный клуб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D19A6" w:rsidRPr="003F0AC6" w:rsidTr="00DC7F30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0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Турбаза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A6" w:rsidRPr="003F0AC6" w:rsidRDefault="006D19A6" w:rsidP="00DC7F30">
            <w:pPr>
              <w:pStyle w:val="a4"/>
              <w:tabs>
                <w:tab w:val="left" w:pos="-2160"/>
              </w:tabs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6D19A6" w:rsidRDefault="006D19A6" w:rsidP="006D19A6">
      <w:pPr>
        <w:spacing w:after="0"/>
      </w:pPr>
    </w:p>
    <w:p w:rsidR="006D19A6" w:rsidRPr="000E6191" w:rsidRDefault="006D19A6" w:rsidP="006D19A6">
      <w:pPr>
        <w:spacing w:after="0"/>
        <w:rPr>
          <w:b/>
        </w:rPr>
      </w:pPr>
      <w:r w:rsidRPr="000E6191">
        <w:rPr>
          <w:b/>
        </w:rPr>
        <w:t>* Формы инвалидности:</w:t>
      </w:r>
    </w:p>
    <w:p w:rsidR="006D19A6" w:rsidRDefault="006D19A6" w:rsidP="006D19A6">
      <w:pPr>
        <w:spacing w:after="0"/>
      </w:pPr>
      <w:r>
        <w:t>«Г»- Инвалиды с нарушениями слуха</w:t>
      </w:r>
    </w:p>
    <w:p w:rsidR="006D19A6" w:rsidRDefault="006D19A6" w:rsidP="006D19A6">
      <w:pPr>
        <w:spacing w:after="0"/>
      </w:pPr>
      <w:r>
        <w:t>«К»- Инвалиды, передвигающиеся на креслах-колясках</w:t>
      </w:r>
    </w:p>
    <w:p w:rsidR="006D19A6" w:rsidRDefault="006D19A6" w:rsidP="006D19A6">
      <w:pPr>
        <w:spacing w:after="0"/>
      </w:pPr>
      <w:r>
        <w:t>«О (ОДА)»- Инвалиды с нарушениями опорно-двигательного аппарата</w:t>
      </w:r>
    </w:p>
    <w:p w:rsidR="006D19A6" w:rsidRDefault="006D19A6" w:rsidP="006D19A6">
      <w:pPr>
        <w:spacing w:after="0"/>
      </w:pPr>
      <w:r>
        <w:t>«С»- Инвалиды с нарушениями зрения</w:t>
      </w:r>
    </w:p>
    <w:p w:rsidR="006D19A6" w:rsidRDefault="006D19A6" w:rsidP="006D19A6">
      <w:pPr>
        <w:spacing w:after="0"/>
      </w:pPr>
      <w:r>
        <w:t>«У»- Инвалиды с нарушениями умственного развития</w:t>
      </w:r>
    </w:p>
    <w:p w:rsidR="006D19A6" w:rsidRDefault="006D19A6" w:rsidP="006D19A6">
      <w:pPr>
        <w:spacing w:after="0"/>
      </w:pPr>
    </w:p>
    <w:p w:rsidR="006D19A6" w:rsidRPr="000E6191" w:rsidRDefault="006D19A6" w:rsidP="006D19A6">
      <w:pPr>
        <w:spacing w:after="0"/>
        <w:rPr>
          <w:b/>
        </w:rPr>
      </w:pPr>
      <w:r w:rsidRPr="000E6191">
        <w:rPr>
          <w:b/>
        </w:rPr>
        <w:lastRenderedPageBreak/>
        <w:t>** Состояние доступности объекта (зоны):</w:t>
      </w:r>
    </w:p>
    <w:p w:rsidR="006D19A6" w:rsidRDefault="006D19A6" w:rsidP="006D19A6">
      <w:pPr>
        <w:spacing w:after="0"/>
      </w:pPr>
      <w:r>
        <w:t>«ДП» - Доступно полностью</w:t>
      </w:r>
    </w:p>
    <w:p w:rsidR="006D19A6" w:rsidRDefault="006D19A6" w:rsidP="006D19A6">
      <w:pPr>
        <w:spacing w:after="0"/>
      </w:pPr>
      <w:r>
        <w:t>«ДЧ»- Доступно частично</w:t>
      </w:r>
    </w:p>
    <w:p w:rsidR="006D19A6" w:rsidRDefault="006D19A6" w:rsidP="006D19A6">
      <w:pPr>
        <w:spacing w:after="0"/>
      </w:pPr>
      <w:r>
        <w:t>«ДУ» - Доступно условно</w:t>
      </w:r>
    </w:p>
    <w:p w:rsidR="006D19A6" w:rsidRDefault="006D19A6" w:rsidP="006D19A6">
      <w:pPr>
        <w:spacing w:after="0"/>
      </w:pPr>
      <w:r>
        <w:t>«ВНД» - Временно недоступно</w:t>
      </w:r>
    </w:p>
    <w:p w:rsidR="006D19A6" w:rsidRDefault="006D19A6" w:rsidP="006D19A6">
      <w:pPr>
        <w:spacing w:after="0"/>
      </w:pPr>
    </w:p>
    <w:p w:rsidR="006D19A6" w:rsidRPr="000E6191" w:rsidRDefault="006D19A6" w:rsidP="006D19A6">
      <w:pPr>
        <w:spacing w:after="0"/>
        <w:rPr>
          <w:b/>
        </w:rPr>
      </w:pPr>
      <w:r w:rsidRPr="000E6191">
        <w:rPr>
          <w:b/>
        </w:rPr>
        <w:t>*** Вариант организации доступности объекта (формы обслуживания):</w:t>
      </w:r>
    </w:p>
    <w:p w:rsidR="006D19A6" w:rsidRDefault="006D19A6" w:rsidP="006D19A6">
      <w:pPr>
        <w:spacing w:after="0"/>
      </w:pPr>
      <w:r>
        <w:t>«А»- Доступность всех зон и помещений - универсальная</w:t>
      </w:r>
    </w:p>
    <w:p w:rsidR="006D19A6" w:rsidRDefault="006D19A6" w:rsidP="006D19A6">
      <w:pPr>
        <w:spacing w:after="0"/>
      </w:pPr>
      <w:r>
        <w:t>«Б»- Доступны специально выделенные участки и помещения</w:t>
      </w:r>
    </w:p>
    <w:p w:rsidR="006D19A6" w:rsidRDefault="006D19A6" w:rsidP="006D19A6">
      <w:pPr>
        <w:spacing w:after="0"/>
      </w:pPr>
      <w:r>
        <w:t>«ДУ»- Доступность условная: дополнительная помощь сотрудника, услуги на дому, дистанционно</w:t>
      </w:r>
    </w:p>
    <w:p w:rsidR="009E2DF9" w:rsidRDefault="006D19A6" w:rsidP="006D19A6">
      <w:r>
        <w:t>«ВНД»- Не организована доступность</w:t>
      </w:r>
    </w:p>
    <w:p w:rsidR="006D19A6" w:rsidRDefault="006D19A6" w:rsidP="006D19A6"/>
    <w:p w:rsidR="006D19A6" w:rsidRDefault="006D19A6" w:rsidP="006D19A6"/>
    <w:p w:rsidR="006D19A6" w:rsidRDefault="006D19A6" w:rsidP="006D19A6"/>
    <w:p w:rsidR="006D19A6" w:rsidRDefault="006D19A6" w:rsidP="006D19A6"/>
    <w:p w:rsidR="006D19A6" w:rsidRDefault="006D19A6" w:rsidP="006D19A6"/>
    <w:p w:rsidR="006D19A6" w:rsidRDefault="006D19A6" w:rsidP="006D19A6"/>
    <w:p w:rsidR="006D19A6" w:rsidRDefault="006D19A6" w:rsidP="006D19A6"/>
    <w:p w:rsidR="006D19A6" w:rsidRDefault="006D19A6" w:rsidP="006D19A6"/>
    <w:p w:rsidR="006D19A6" w:rsidRDefault="006D19A6" w:rsidP="006D19A6">
      <w:r>
        <w:t>Исполнитель:</w:t>
      </w:r>
    </w:p>
    <w:p w:rsidR="006D19A6" w:rsidRDefault="006D19A6" w:rsidP="006D19A6">
      <w:r>
        <w:t>Ромашкин Олег Владиславович</w:t>
      </w:r>
    </w:p>
    <w:p w:rsidR="006D19A6" w:rsidRDefault="006D19A6" w:rsidP="006D19A6">
      <w:r>
        <w:t>8(48731)6-36-27</w:t>
      </w:r>
    </w:p>
    <w:sectPr w:rsidR="006D19A6" w:rsidSect="006D1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A6"/>
    <w:rsid w:val="001D0529"/>
    <w:rsid w:val="005A553A"/>
    <w:rsid w:val="006D19A6"/>
    <w:rsid w:val="00B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D19A6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19A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D19A6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19A6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2018-06-08T08:25:00Z</dcterms:created>
  <dcterms:modified xsi:type="dcterms:W3CDTF">2021-04-02T08:37:00Z</dcterms:modified>
</cp:coreProperties>
</file>