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1F" w:rsidRPr="00396AF3" w:rsidRDefault="007F641F" w:rsidP="007F641F">
      <w:pPr>
        <w:pStyle w:val="a3"/>
        <w:ind w:firstLine="720"/>
        <w:jc w:val="center"/>
        <w:rPr>
          <w:rFonts w:ascii="Times New Roman" w:hAnsi="Times New Roman" w:cs="Times New Roman"/>
          <w:b/>
          <w:bCs/>
        </w:rPr>
      </w:pPr>
      <w:r w:rsidRPr="00396AF3">
        <w:rPr>
          <w:rFonts w:ascii="Times New Roman" w:hAnsi="Times New Roman" w:cs="Times New Roman"/>
          <w:b/>
          <w:bCs/>
        </w:rPr>
        <w:t>ПОЯСНИТЕЛЬНАЯ ЗАПИСКА</w:t>
      </w:r>
    </w:p>
    <w:p w:rsidR="007F641F" w:rsidRPr="00396AF3" w:rsidRDefault="007F641F" w:rsidP="007F641F">
      <w:pPr>
        <w:pStyle w:val="a3"/>
        <w:ind w:firstLine="720"/>
        <w:jc w:val="center"/>
        <w:rPr>
          <w:rFonts w:ascii="Times New Roman" w:hAnsi="Times New Roman" w:cs="Times New Roman"/>
          <w:b/>
          <w:bCs/>
        </w:rPr>
      </w:pPr>
    </w:p>
    <w:p w:rsidR="007F641F" w:rsidRPr="00B03290" w:rsidRDefault="007F641F" w:rsidP="007F641F">
      <w:pPr>
        <w:pStyle w:val="a3"/>
        <w:ind w:firstLine="720"/>
        <w:rPr>
          <w:rFonts w:ascii="Times New Roman" w:hAnsi="Times New Roman" w:cs="Times New Roman"/>
        </w:rPr>
      </w:pPr>
      <w:r w:rsidRPr="00B03290">
        <w:rPr>
          <w:rFonts w:ascii="Times New Roman" w:hAnsi="Times New Roman" w:cs="Times New Roman"/>
        </w:rPr>
        <w:t xml:space="preserve">Образовательная программа по борьбе самбо для </w:t>
      </w:r>
      <w:r>
        <w:rPr>
          <w:rFonts w:ascii="Times New Roman" w:hAnsi="Times New Roman" w:cs="Times New Roman"/>
        </w:rPr>
        <w:t xml:space="preserve">специализированной </w:t>
      </w:r>
      <w:r w:rsidRPr="00B03290">
        <w:rPr>
          <w:rFonts w:ascii="Times New Roman" w:hAnsi="Times New Roman" w:cs="Times New Roman"/>
        </w:rPr>
        <w:t xml:space="preserve">детско-юношеской спортивной школы </w:t>
      </w:r>
      <w:r>
        <w:rPr>
          <w:rFonts w:ascii="Times New Roman" w:hAnsi="Times New Roman" w:cs="Times New Roman"/>
        </w:rPr>
        <w:t>олимпийского резерва «Сибиряк»</w:t>
      </w:r>
      <w:r w:rsidRPr="00B03290">
        <w:rPr>
          <w:rFonts w:ascii="Times New Roman" w:hAnsi="Times New Roman" w:cs="Times New Roman"/>
        </w:rPr>
        <w:t xml:space="preserve"> подготовлена на основе </w:t>
      </w:r>
      <w:r>
        <w:rPr>
          <w:rFonts w:ascii="Times New Roman" w:hAnsi="Times New Roman" w:cs="Times New Roman"/>
        </w:rPr>
        <w:t xml:space="preserve">федерального закона от 29 декабря 2012г. № 273-ФЗ «Об образовании в РФ», </w:t>
      </w:r>
      <w:r w:rsidRPr="00B03290">
        <w:rPr>
          <w:rFonts w:ascii="Times New Roman" w:hAnsi="Times New Roman" w:cs="Times New Roman"/>
        </w:rPr>
        <w:t xml:space="preserve">примерной программы спортивной подготовки для ДЮСШ, СДЮШОР 2008 года (авторы С.Е.Табаков, С.В.Елисеев, А.В.Конаков), допущенной Федеральным агентством по физической культуре, спорту и туризму. </w:t>
      </w:r>
    </w:p>
    <w:p w:rsidR="007F641F" w:rsidRPr="00B03290" w:rsidRDefault="007F641F" w:rsidP="007F6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290">
        <w:rPr>
          <w:rFonts w:ascii="Times New Roman" w:hAnsi="Times New Roman" w:cs="Times New Roman"/>
          <w:sz w:val="24"/>
          <w:szCs w:val="24"/>
        </w:rPr>
        <w:t xml:space="preserve">          Программа сохраняет преемственность подходов и принципов, содержит необходимые данные, отвечающие современным требованиям и условиям ра</w:t>
      </w:r>
      <w:r>
        <w:rPr>
          <w:rFonts w:ascii="Times New Roman" w:hAnsi="Times New Roman" w:cs="Times New Roman"/>
          <w:sz w:val="24"/>
          <w:szCs w:val="24"/>
        </w:rPr>
        <w:t>боты тренеров-преподавателей С</w:t>
      </w:r>
      <w:r w:rsidRPr="00B03290">
        <w:rPr>
          <w:rFonts w:ascii="Times New Roman" w:hAnsi="Times New Roman" w:cs="Times New Roman"/>
          <w:sz w:val="24"/>
          <w:szCs w:val="24"/>
        </w:rPr>
        <w:t>ДЮСШ</w:t>
      </w:r>
      <w:r>
        <w:rPr>
          <w:rFonts w:ascii="Times New Roman" w:hAnsi="Times New Roman" w:cs="Times New Roman"/>
          <w:sz w:val="24"/>
          <w:szCs w:val="24"/>
        </w:rPr>
        <w:t>ОР</w:t>
      </w:r>
      <w:r w:rsidRPr="00B03290">
        <w:rPr>
          <w:rFonts w:ascii="Times New Roman" w:hAnsi="Times New Roman" w:cs="Times New Roman"/>
          <w:sz w:val="24"/>
          <w:szCs w:val="24"/>
        </w:rPr>
        <w:t>.</w:t>
      </w:r>
    </w:p>
    <w:p w:rsidR="007F641F" w:rsidRPr="00B03290" w:rsidRDefault="007F641F" w:rsidP="007F6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290">
        <w:rPr>
          <w:rFonts w:ascii="Times New Roman" w:hAnsi="Times New Roman" w:cs="Times New Roman"/>
          <w:sz w:val="24"/>
          <w:szCs w:val="24"/>
        </w:rPr>
        <w:t xml:space="preserve">          Основная направленность образовательной программы выражается в следующем:</w:t>
      </w:r>
    </w:p>
    <w:p w:rsidR="007F641F" w:rsidRPr="00B03290" w:rsidRDefault="007F641F" w:rsidP="007F641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3290">
        <w:rPr>
          <w:rFonts w:ascii="Times New Roman" w:hAnsi="Times New Roman" w:cs="Times New Roman"/>
          <w:sz w:val="24"/>
          <w:szCs w:val="24"/>
        </w:rPr>
        <w:t>улучшение физического развития учащихся, создание условий для развития личности;</w:t>
      </w:r>
    </w:p>
    <w:p w:rsidR="007F641F" w:rsidRPr="00B03290" w:rsidRDefault="007F641F" w:rsidP="007F641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3290">
        <w:rPr>
          <w:rFonts w:ascii="Times New Roman" w:hAnsi="Times New Roman" w:cs="Times New Roman"/>
          <w:sz w:val="24"/>
          <w:szCs w:val="24"/>
        </w:rPr>
        <w:t>выявление задатков и способностей у детей, занимающихся  борьбой самбо;</w:t>
      </w:r>
    </w:p>
    <w:p w:rsidR="007F641F" w:rsidRPr="00B03290" w:rsidRDefault="007F641F" w:rsidP="007F641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3290">
        <w:rPr>
          <w:rFonts w:ascii="Times New Roman" w:hAnsi="Times New Roman" w:cs="Times New Roman"/>
          <w:sz w:val="24"/>
          <w:szCs w:val="24"/>
        </w:rPr>
        <w:t>привитие стойкого интереса к занятиям, профилактика асоциального поведения;</w:t>
      </w:r>
    </w:p>
    <w:p w:rsidR="007F641F" w:rsidRPr="00B03290" w:rsidRDefault="007F641F" w:rsidP="007F641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3290">
        <w:rPr>
          <w:rFonts w:ascii="Times New Roman" w:hAnsi="Times New Roman" w:cs="Times New Roman"/>
          <w:sz w:val="24"/>
          <w:szCs w:val="24"/>
        </w:rPr>
        <w:t>воспитание черт спортивного характера, обеспечение эмоционального благополучия ребенка.</w:t>
      </w:r>
    </w:p>
    <w:p w:rsidR="007F641F" w:rsidRDefault="007F641F" w:rsidP="007F641F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B03290">
        <w:rPr>
          <w:rFonts w:ascii="Times New Roman" w:hAnsi="Times New Roman" w:cs="Times New Roman"/>
          <w:sz w:val="24"/>
          <w:szCs w:val="24"/>
        </w:rPr>
        <w:t xml:space="preserve">Нормативный срок реализации программы – </w:t>
      </w:r>
      <w:r>
        <w:rPr>
          <w:rFonts w:ascii="Times New Roman" w:hAnsi="Times New Roman" w:cs="Times New Roman"/>
          <w:sz w:val="24"/>
          <w:szCs w:val="24"/>
        </w:rPr>
        <w:t>10-11</w:t>
      </w:r>
      <w:r w:rsidRPr="00B03290">
        <w:rPr>
          <w:rFonts w:ascii="Times New Roman" w:hAnsi="Times New Roman" w:cs="Times New Roman"/>
          <w:sz w:val="24"/>
          <w:szCs w:val="24"/>
        </w:rPr>
        <w:t xml:space="preserve"> лет. </w:t>
      </w:r>
      <w:r>
        <w:rPr>
          <w:rFonts w:ascii="Times New Roman" w:hAnsi="Times New Roman" w:cs="Times New Roman"/>
          <w:sz w:val="24"/>
          <w:szCs w:val="24"/>
        </w:rPr>
        <w:t>Предварительная подготовка осуществляется:</w:t>
      </w:r>
    </w:p>
    <w:p w:rsidR="007F641F" w:rsidRDefault="007F641F" w:rsidP="007F641F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группах начальной подготовки – 2 года;</w:t>
      </w:r>
    </w:p>
    <w:p w:rsidR="007F641F" w:rsidRDefault="007F641F" w:rsidP="007F641F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начальная специализация – в учебно-тренировочных группах (1-2 года обучения);</w:t>
      </w:r>
    </w:p>
    <w:p w:rsidR="007F641F" w:rsidRDefault="007F641F" w:rsidP="007F641F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углубленные тренировки в избранном виде спорта – в учебно-тренировочных группах (3-4 года обучения); </w:t>
      </w:r>
    </w:p>
    <w:p w:rsidR="007F641F" w:rsidRDefault="007F641F" w:rsidP="007F641F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спортивного мастерства – в группах совершенствования спортивного мастерства (3 года и более); </w:t>
      </w:r>
    </w:p>
    <w:p w:rsidR="007F641F" w:rsidRPr="00B03290" w:rsidRDefault="007F641F" w:rsidP="007F641F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индивидуальных возможностей  - в группах высшего спортивного мастерства.</w:t>
      </w:r>
    </w:p>
    <w:p w:rsidR="007F641F" w:rsidRPr="00B03290" w:rsidRDefault="007F641F" w:rsidP="007F641F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290">
        <w:rPr>
          <w:rFonts w:ascii="Times New Roman" w:hAnsi="Times New Roman" w:cs="Times New Roman"/>
          <w:sz w:val="24"/>
          <w:szCs w:val="24"/>
        </w:rPr>
        <w:t xml:space="preserve">На  этап начальной подготовки зачисляются обучающиеся в возрасте с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03290">
        <w:rPr>
          <w:rFonts w:ascii="Times New Roman" w:hAnsi="Times New Roman" w:cs="Times New Roman"/>
          <w:sz w:val="24"/>
          <w:szCs w:val="24"/>
        </w:rPr>
        <w:t xml:space="preserve"> лет, желающие заниматься борьбой самбо и имеющие письменное разрешение</w:t>
      </w:r>
      <w:r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представителей), </w:t>
      </w:r>
      <w:r w:rsidRPr="00B03290">
        <w:rPr>
          <w:rFonts w:ascii="Times New Roman" w:hAnsi="Times New Roman" w:cs="Times New Roman"/>
          <w:sz w:val="24"/>
          <w:szCs w:val="24"/>
        </w:rPr>
        <w:t xml:space="preserve"> врача.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41F" w:rsidRPr="00B03290" w:rsidRDefault="007F641F" w:rsidP="007F6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290">
        <w:rPr>
          <w:rFonts w:ascii="Times New Roman" w:hAnsi="Times New Roman" w:cs="Times New Roman"/>
          <w:sz w:val="24"/>
          <w:szCs w:val="24"/>
        </w:rPr>
        <w:t xml:space="preserve">        Основные задачи на этапе начальной подготовки:  </w:t>
      </w:r>
    </w:p>
    <w:p w:rsidR="007F641F" w:rsidRPr="00B03290" w:rsidRDefault="007F641F" w:rsidP="007F641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3290">
        <w:rPr>
          <w:rFonts w:ascii="Times New Roman" w:hAnsi="Times New Roman" w:cs="Times New Roman"/>
          <w:sz w:val="24"/>
          <w:szCs w:val="24"/>
        </w:rPr>
        <w:t>улучшить состояние здоровья и закаливание;</w:t>
      </w:r>
    </w:p>
    <w:p w:rsidR="007F641F" w:rsidRPr="00B03290" w:rsidRDefault="007F641F" w:rsidP="007F641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3290">
        <w:rPr>
          <w:rFonts w:ascii="Times New Roman" w:hAnsi="Times New Roman" w:cs="Times New Roman"/>
          <w:sz w:val="24"/>
          <w:szCs w:val="24"/>
        </w:rPr>
        <w:t>внести коррекцию недостатков физического развития;</w:t>
      </w:r>
    </w:p>
    <w:p w:rsidR="007F641F" w:rsidRPr="00B03290" w:rsidRDefault="007F641F" w:rsidP="007F641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3290">
        <w:rPr>
          <w:rFonts w:ascii="Times New Roman" w:hAnsi="Times New Roman" w:cs="Times New Roman"/>
          <w:sz w:val="24"/>
          <w:szCs w:val="24"/>
        </w:rPr>
        <w:t>привлечь максимально возможное число детей и подростков к занятиям самбо, формировать у них устойчивый интерес, мотивацию к систематическим занятиям спортом и к здоровому образу жизни;</w:t>
      </w:r>
    </w:p>
    <w:p w:rsidR="007F641F" w:rsidRPr="00B03290" w:rsidRDefault="007F641F" w:rsidP="007F641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3290">
        <w:rPr>
          <w:rFonts w:ascii="Times New Roman" w:hAnsi="Times New Roman" w:cs="Times New Roman"/>
          <w:sz w:val="24"/>
          <w:szCs w:val="24"/>
        </w:rPr>
        <w:t>овладеть необходимыми  навыками безопасного падения на различных покрытиях (в том числе не только в условиях спортивного зала);</w:t>
      </w:r>
    </w:p>
    <w:p w:rsidR="007F641F" w:rsidRPr="00B03290" w:rsidRDefault="007F641F" w:rsidP="007F641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3290">
        <w:rPr>
          <w:rFonts w:ascii="Times New Roman" w:hAnsi="Times New Roman" w:cs="Times New Roman"/>
          <w:sz w:val="24"/>
          <w:szCs w:val="24"/>
        </w:rPr>
        <w:t>обучить основам техники самбо, подготовить к разнообразным действиям в ситуациях самозащиты;</w:t>
      </w:r>
    </w:p>
    <w:p w:rsidR="007F641F" w:rsidRPr="00B03290" w:rsidRDefault="007F641F" w:rsidP="007F641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3290">
        <w:rPr>
          <w:rFonts w:ascii="Times New Roman" w:hAnsi="Times New Roman" w:cs="Times New Roman"/>
          <w:sz w:val="24"/>
          <w:szCs w:val="24"/>
        </w:rPr>
        <w:t>развить физические качества (силы, быстроты, выносливости, гибкости и ловкости);</w:t>
      </w:r>
    </w:p>
    <w:p w:rsidR="007F641F" w:rsidRPr="00B03290" w:rsidRDefault="007F641F" w:rsidP="007F641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3290">
        <w:rPr>
          <w:rFonts w:ascii="Times New Roman" w:hAnsi="Times New Roman" w:cs="Times New Roman"/>
          <w:sz w:val="24"/>
          <w:szCs w:val="24"/>
        </w:rPr>
        <w:t>воспитать моральные и волевые качества, способствовать становлению спортивного характера;</w:t>
      </w:r>
    </w:p>
    <w:p w:rsidR="007F641F" w:rsidRPr="00B03290" w:rsidRDefault="007F641F" w:rsidP="007F641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3290">
        <w:rPr>
          <w:rFonts w:ascii="Times New Roman" w:hAnsi="Times New Roman" w:cs="Times New Roman"/>
          <w:sz w:val="24"/>
          <w:szCs w:val="24"/>
        </w:rPr>
        <w:t>организовать контроль за развитием физических качеств;</w:t>
      </w:r>
    </w:p>
    <w:p w:rsidR="007F641F" w:rsidRPr="00B03290" w:rsidRDefault="007F641F" w:rsidP="007F641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3290">
        <w:rPr>
          <w:rFonts w:ascii="Times New Roman" w:hAnsi="Times New Roman" w:cs="Times New Roman"/>
          <w:sz w:val="24"/>
          <w:szCs w:val="24"/>
        </w:rPr>
        <w:t xml:space="preserve">выполнить контрольно-переводные нормативы для зачисления на учебно-тренировочный этап.  </w:t>
      </w:r>
    </w:p>
    <w:p w:rsidR="007F641F" w:rsidRPr="00B03290" w:rsidRDefault="007F641F" w:rsidP="007F64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3290">
        <w:rPr>
          <w:rFonts w:ascii="Times New Roman" w:hAnsi="Times New Roman" w:cs="Times New Roman"/>
          <w:sz w:val="24"/>
          <w:szCs w:val="24"/>
        </w:rPr>
        <w:t xml:space="preserve">На учебно-тренировочный этап зачисляются обучающиеся, прошедшие спортивную подготовку на этапе начальной подготовки не менее одного года и выполнившие установленные программой контрольно-переводные нормативы.     </w:t>
      </w:r>
    </w:p>
    <w:p w:rsidR="007F641F" w:rsidRPr="00B03290" w:rsidRDefault="007F641F" w:rsidP="007F6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29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3290">
        <w:rPr>
          <w:rFonts w:ascii="Times New Roman" w:hAnsi="Times New Roman" w:cs="Times New Roman"/>
          <w:sz w:val="24"/>
          <w:szCs w:val="24"/>
        </w:rPr>
        <w:t xml:space="preserve">           Задачи учебно-тренировочного этапа подготовки:</w:t>
      </w:r>
    </w:p>
    <w:p w:rsidR="007F641F" w:rsidRPr="00B03290" w:rsidRDefault="007F641F" w:rsidP="007F641F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3290">
        <w:rPr>
          <w:rFonts w:ascii="Times New Roman" w:hAnsi="Times New Roman" w:cs="Times New Roman"/>
          <w:sz w:val="24"/>
          <w:szCs w:val="24"/>
        </w:rPr>
        <w:t>дальнейшее развитие физических качеств и функциональной подготовленности;</w:t>
      </w:r>
    </w:p>
    <w:p w:rsidR="007F641F" w:rsidRPr="00B03290" w:rsidRDefault="007F641F" w:rsidP="007F641F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3290">
        <w:rPr>
          <w:rFonts w:ascii="Times New Roman" w:hAnsi="Times New Roman" w:cs="Times New Roman"/>
          <w:sz w:val="24"/>
          <w:szCs w:val="24"/>
        </w:rPr>
        <w:t>совершенствование технико-тактического арсенала борьбы самбо;</w:t>
      </w:r>
    </w:p>
    <w:p w:rsidR="007F641F" w:rsidRPr="00B03290" w:rsidRDefault="007F641F" w:rsidP="007F641F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3290">
        <w:rPr>
          <w:rFonts w:ascii="Times New Roman" w:hAnsi="Times New Roman" w:cs="Times New Roman"/>
          <w:sz w:val="24"/>
          <w:szCs w:val="24"/>
        </w:rPr>
        <w:lastRenderedPageBreak/>
        <w:t>приобретение соревновательного опыта с целью повышения спортивных результатов;</w:t>
      </w:r>
    </w:p>
    <w:p w:rsidR="007F641F" w:rsidRPr="00B03290" w:rsidRDefault="007F641F" w:rsidP="007F641F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3290">
        <w:rPr>
          <w:rFonts w:ascii="Times New Roman" w:hAnsi="Times New Roman" w:cs="Times New Roman"/>
          <w:sz w:val="24"/>
          <w:szCs w:val="24"/>
        </w:rPr>
        <w:t>воспитание специальных психических качеств;</w:t>
      </w:r>
    </w:p>
    <w:p w:rsidR="007F641F" w:rsidRPr="00B03290" w:rsidRDefault="007F641F" w:rsidP="007F641F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3290">
        <w:rPr>
          <w:rFonts w:ascii="Times New Roman" w:hAnsi="Times New Roman" w:cs="Times New Roman"/>
          <w:sz w:val="24"/>
          <w:szCs w:val="24"/>
        </w:rPr>
        <w:t>выполнение первого спортивного разряда.</w:t>
      </w:r>
    </w:p>
    <w:p w:rsidR="007F641F" w:rsidRDefault="007F641F" w:rsidP="007F641F">
      <w:pPr>
        <w:pStyle w:val="a5"/>
        <w:rPr>
          <w:rFonts w:ascii="Times New Roman" w:hAnsi="Times New Roman" w:cs="Times New Roman"/>
          <w:sz w:val="24"/>
          <w:szCs w:val="24"/>
        </w:rPr>
      </w:pPr>
      <w:r w:rsidRPr="00396AF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На этап совершенствования спортивного мастерства зачисляются спортсмены, успешно прошедшие этап подготовки в учебно-тренировочных группах и выполнивших спортивный разряд кандидата в мастера спорта.  Перевод по годам обучения на этом этапе осуществляется при условии положительной динамики прироста спортивных показателей. На данном этапе подготовка спортсменов идет на основе индивидуальных планов.</w:t>
      </w:r>
    </w:p>
    <w:p w:rsidR="007F641F" w:rsidRDefault="007F641F" w:rsidP="007F641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подготовки:</w:t>
      </w:r>
    </w:p>
    <w:p w:rsidR="007F641F" w:rsidRDefault="007F641F" w:rsidP="007F641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общего функционального уровня;</w:t>
      </w:r>
    </w:p>
    <w:p w:rsidR="007F641F" w:rsidRDefault="007F641F" w:rsidP="007F641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постепенная подготовка организма к максимальным нагрузкам, характерным для данного этапа;</w:t>
      </w:r>
    </w:p>
    <w:p w:rsidR="007F641F" w:rsidRDefault="007F641F" w:rsidP="007F641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дальнейшее совершенствование технической и тактической подготовленности;</w:t>
      </w:r>
    </w:p>
    <w:p w:rsidR="007F641F" w:rsidRPr="00396AF3" w:rsidRDefault="007F641F" w:rsidP="007F641F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- формирование мотивации к достижению спортивных результатов и целевой установки на спортивное совершенствование.</w:t>
      </w:r>
    </w:p>
    <w:p w:rsidR="007F641F" w:rsidRPr="00396AF3" w:rsidRDefault="007F641F" w:rsidP="007F641F">
      <w:pPr>
        <w:pStyle w:val="a5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641F" w:rsidRDefault="007F641F" w:rsidP="007F641F">
      <w:pPr>
        <w:pStyle w:val="a5"/>
        <w:numPr>
          <w:ilvl w:val="0"/>
          <w:numId w:val="14"/>
        </w:numPr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6AF3">
        <w:rPr>
          <w:rFonts w:ascii="Times New Roman" w:hAnsi="Times New Roman" w:cs="Times New Roman"/>
          <w:b/>
          <w:bCs/>
          <w:sz w:val="24"/>
          <w:szCs w:val="24"/>
        </w:rPr>
        <w:t>НОРМАТИВНАЯ ЧАСТЬ ПРОГРАММЫ</w:t>
      </w:r>
    </w:p>
    <w:p w:rsidR="007F641F" w:rsidRPr="00396AF3" w:rsidRDefault="007F641F" w:rsidP="007F641F">
      <w:pPr>
        <w:pStyle w:val="a5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641F" w:rsidRPr="00DB16F4" w:rsidRDefault="007F641F" w:rsidP="007F641F">
      <w:pPr>
        <w:pStyle w:val="a5"/>
        <w:numPr>
          <w:ilvl w:val="1"/>
          <w:numId w:val="14"/>
        </w:numPr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B16F4">
        <w:rPr>
          <w:rFonts w:ascii="Times New Roman" w:hAnsi="Times New Roman" w:cs="Times New Roman"/>
          <w:b/>
          <w:bCs/>
          <w:sz w:val="20"/>
          <w:szCs w:val="20"/>
        </w:rPr>
        <w:t>РЕЖИМ УЧЕБНО-ТРЕНИРОВОЧНОЙ РАБОТЫ</w:t>
      </w:r>
    </w:p>
    <w:p w:rsidR="007F641F" w:rsidRPr="00396AF3" w:rsidRDefault="007F641F" w:rsidP="007F641F">
      <w:pPr>
        <w:pStyle w:val="a5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641F" w:rsidRDefault="007F641F" w:rsidP="007F641F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Режим учебно-тренировочной работы и требования по физической, технической и спортивной подготовке на различных этапах подготовки спортсменов представлены в табл. 1.</w:t>
      </w:r>
    </w:p>
    <w:p w:rsidR="007F641F" w:rsidRDefault="007F641F" w:rsidP="007F641F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Максимальный состав определяется с учетом соблюдения правил техники безопасности на учебно-тренировочных занятиях.</w:t>
      </w:r>
    </w:p>
    <w:p w:rsidR="007F641F" w:rsidRDefault="007F641F" w:rsidP="007F641F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Содержание тренировочного процесса определяется тренерским советом в соответствии с учебной программой, определяющей минимум содержания, максимальным объем тренировочной работы, требований к уровню подготовленности обучающихся.</w:t>
      </w:r>
    </w:p>
    <w:p w:rsidR="007F641F" w:rsidRDefault="007F641F" w:rsidP="007F641F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Расписание учебно-тренировочных занятий утверждается администрацией по представлению тренера-преподавателя с учетом возрастных особенностей и установленных санитарно-гигиенических норм.</w:t>
      </w:r>
    </w:p>
    <w:p w:rsidR="007F641F" w:rsidRDefault="007F641F" w:rsidP="007F641F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Недельный режим учебно-тренировочной работы является максимальным и установлен в зависимости от периода и задач подготовки.</w:t>
      </w:r>
    </w:p>
    <w:p w:rsidR="007F641F" w:rsidRDefault="007F641F" w:rsidP="007F641F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</w:rPr>
      </w:pPr>
    </w:p>
    <w:p w:rsidR="007F641F" w:rsidRPr="001213DF" w:rsidRDefault="007F641F" w:rsidP="007F641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Режимы учебно-тренировочной работы и требования по физической, технической и спортивной подготовке</w:t>
      </w:r>
    </w:p>
    <w:tbl>
      <w:tblPr>
        <w:tblStyle w:val="a7"/>
        <w:tblW w:w="0" w:type="auto"/>
        <w:tblLook w:val="04A0"/>
      </w:tblPr>
      <w:tblGrid>
        <w:gridCol w:w="1084"/>
        <w:gridCol w:w="1915"/>
        <w:gridCol w:w="1735"/>
        <w:gridCol w:w="1914"/>
        <w:gridCol w:w="2923"/>
      </w:tblGrid>
      <w:tr w:rsidR="007F641F" w:rsidTr="008B3735">
        <w:tc>
          <w:tcPr>
            <w:tcW w:w="1101" w:type="dxa"/>
          </w:tcPr>
          <w:p w:rsidR="007F641F" w:rsidRPr="00353F30" w:rsidRDefault="007F641F" w:rsidP="008B3735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Период обучения</w:t>
            </w:r>
          </w:p>
        </w:tc>
        <w:tc>
          <w:tcPr>
            <w:tcW w:w="1984" w:type="dxa"/>
          </w:tcPr>
          <w:p w:rsidR="007F641F" w:rsidRPr="00353F30" w:rsidRDefault="007F641F" w:rsidP="008B3735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Минимальный возраст для зачисления</w:t>
            </w:r>
          </w:p>
        </w:tc>
        <w:tc>
          <w:tcPr>
            <w:tcW w:w="1843" w:type="dxa"/>
          </w:tcPr>
          <w:p w:rsidR="007F641F" w:rsidRPr="00353F30" w:rsidRDefault="007F641F" w:rsidP="008B3735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Число учащихся в группе</w:t>
            </w:r>
          </w:p>
        </w:tc>
        <w:tc>
          <w:tcPr>
            <w:tcW w:w="1984" w:type="dxa"/>
          </w:tcPr>
          <w:p w:rsidR="007F641F" w:rsidRPr="00353F30" w:rsidRDefault="007F641F" w:rsidP="008B3735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Максимальное кол-во учебных часов в неделю</w:t>
            </w:r>
          </w:p>
        </w:tc>
        <w:tc>
          <w:tcPr>
            <w:tcW w:w="3169" w:type="dxa"/>
          </w:tcPr>
          <w:p w:rsidR="007F641F" w:rsidRPr="00353F30" w:rsidRDefault="007F641F" w:rsidP="008B3735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Требования по физической, технической и спортивной подготовке на конец учебного года</w:t>
            </w:r>
          </w:p>
        </w:tc>
      </w:tr>
      <w:tr w:rsidR="007F641F" w:rsidTr="008B3735">
        <w:tc>
          <w:tcPr>
            <w:tcW w:w="10081" w:type="dxa"/>
            <w:gridSpan w:val="5"/>
          </w:tcPr>
          <w:p w:rsidR="007F641F" w:rsidRPr="00353F30" w:rsidRDefault="007F641F" w:rsidP="008B373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Группы начальной подготовки (ГНП)</w:t>
            </w:r>
          </w:p>
        </w:tc>
      </w:tr>
      <w:tr w:rsidR="007F641F" w:rsidTr="008B3735">
        <w:tc>
          <w:tcPr>
            <w:tcW w:w="1101" w:type="dxa"/>
          </w:tcPr>
          <w:p w:rsidR="007F641F" w:rsidRDefault="007F641F" w:rsidP="008B3735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До года</w:t>
            </w:r>
          </w:p>
        </w:tc>
        <w:tc>
          <w:tcPr>
            <w:tcW w:w="1984" w:type="dxa"/>
          </w:tcPr>
          <w:p w:rsidR="007F641F" w:rsidRDefault="007F641F" w:rsidP="008B3735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1843" w:type="dxa"/>
          </w:tcPr>
          <w:p w:rsidR="007F641F" w:rsidRDefault="007F641F" w:rsidP="008B3735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15</w:t>
            </w:r>
          </w:p>
        </w:tc>
        <w:tc>
          <w:tcPr>
            <w:tcW w:w="1984" w:type="dxa"/>
          </w:tcPr>
          <w:p w:rsidR="007F641F" w:rsidRDefault="007F641F" w:rsidP="008B3735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3169" w:type="dxa"/>
            <w:vMerge w:val="restart"/>
          </w:tcPr>
          <w:p w:rsidR="007F641F" w:rsidRDefault="007F641F" w:rsidP="008B3735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Выполнение нормативов ОФП</w:t>
            </w:r>
          </w:p>
        </w:tc>
      </w:tr>
      <w:tr w:rsidR="007F641F" w:rsidTr="008B3735">
        <w:tc>
          <w:tcPr>
            <w:tcW w:w="1101" w:type="dxa"/>
          </w:tcPr>
          <w:p w:rsidR="007F641F" w:rsidRDefault="007F641F" w:rsidP="008B3735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Св. года</w:t>
            </w:r>
          </w:p>
        </w:tc>
        <w:tc>
          <w:tcPr>
            <w:tcW w:w="1984" w:type="dxa"/>
          </w:tcPr>
          <w:p w:rsidR="007F641F" w:rsidRDefault="007F641F" w:rsidP="008B3735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</w:t>
            </w:r>
          </w:p>
        </w:tc>
        <w:tc>
          <w:tcPr>
            <w:tcW w:w="1843" w:type="dxa"/>
          </w:tcPr>
          <w:p w:rsidR="007F641F" w:rsidRDefault="007F641F" w:rsidP="008B3735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12</w:t>
            </w:r>
          </w:p>
        </w:tc>
        <w:tc>
          <w:tcPr>
            <w:tcW w:w="1984" w:type="dxa"/>
          </w:tcPr>
          <w:p w:rsidR="007F641F" w:rsidRDefault="007F641F" w:rsidP="008B3735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</w:t>
            </w:r>
          </w:p>
        </w:tc>
        <w:tc>
          <w:tcPr>
            <w:tcW w:w="3169" w:type="dxa"/>
            <w:vMerge/>
          </w:tcPr>
          <w:p w:rsidR="007F641F" w:rsidRDefault="007F641F" w:rsidP="008B3735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7F641F" w:rsidTr="008B3735">
        <w:tc>
          <w:tcPr>
            <w:tcW w:w="10081" w:type="dxa"/>
            <w:gridSpan w:val="5"/>
          </w:tcPr>
          <w:p w:rsidR="007F641F" w:rsidRPr="00353F30" w:rsidRDefault="007F641F" w:rsidP="008B373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Учебно-тренировочные группы (УТГ)</w:t>
            </w:r>
          </w:p>
        </w:tc>
      </w:tr>
      <w:tr w:rsidR="007F641F" w:rsidTr="008B3735">
        <w:tc>
          <w:tcPr>
            <w:tcW w:w="1101" w:type="dxa"/>
          </w:tcPr>
          <w:p w:rsidR="007F641F" w:rsidRDefault="007F641F" w:rsidP="008B3735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До 2-х лет</w:t>
            </w:r>
          </w:p>
        </w:tc>
        <w:tc>
          <w:tcPr>
            <w:tcW w:w="1984" w:type="dxa"/>
          </w:tcPr>
          <w:p w:rsidR="007F641F" w:rsidRDefault="007F641F" w:rsidP="008B3735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843" w:type="dxa"/>
          </w:tcPr>
          <w:p w:rsidR="007F641F" w:rsidRDefault="007F641F" w:rsidP="008B3735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</w:t>
            </w:r>
          </w:p>
        </w:tc>
        <w:tc>
          <w:tcPr>
            <w:tcW w:w="1984" w:type="dxa"/>
          </w:tcPr>
          <w:p w:rsidR="007F641F" w:rsidRDefault="007F641F" w:rsidP="008B3735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10,5</w:t>
            </w:r>
          </w:p>
        </w:tc>
        <w:tc>
          <w:tcPr>
            <w:tcW w:w="3169" w:type="dxa"/>
            <w:vMerge w:val="restart"/>
          </w:tcPr>
          <w:p w:rsidR="007F641F" w:rsidRDefault="007F641F" w:rsidP="008B3735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Выполнение нормативов ОФП, СФП, ТТП</w:t>
            </w:r>
          </w:p>
        </w:tc>
      </w:tr>
      <w:tr w:rsidR="007F641F" w:rsidTr="008B3735">
        <w:tc>
          <w:tcPr>
            <w:tcW w:w="1101" w:type="dxa"/>
          </w:tcPr>
          <w:p w:rsidR="007F641F" w:rsidRDefault="007F641F" w:rsidP="008B3735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Св. 2-х лет</w:t>
            </w:r>
          </w:p>
        </w:tc>
        <w:tc>
          <w:tcPr>
            <w:tcW w:w="1984" w:type="dxa"/>
          </w:tcPr>
          <w:p w:rsidR="007F641F" w:rsidRDefault="007F641F" w:rsidP="008B3735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843" w:type="dxa"/>
          </w:tcPr>
          <w:p w:rsidR="007F641F" w:rsidRDefault="007F641F" w:rsidP="008B3735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16</w:t>
            </w:r>
          </w:p>
        </w:tc>
        <w:tc>
          <w:tcPr>
            <w:tcW w:w="1984" w:type="dxa"/>
          </w:tcPr>
          <w:p w:rsidR="007F641F" w:rsidRDefault="007F641F" w:rsidP="008B3735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15</w:t>
            </w:r>
          </w:p>
        </w:tc>
        <w:tc>
          <w:tcPr>
            <w:tcW w:w="3169" w:type="dxa"/>
            <w:vMerge/>
          </w:tcPr>
          <w:p w:rsidR="007F641F" w:rsidRDefault="007F641F" w:rsidP="008B3735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7F641F" w:rsidTr="008B3735">
        <w:tc>
          <w:tcPr>
            <w:tcW w:w="10081" w:type="dxa"/>
            <w:gridSpan w:val="5"/>
          </w:tcPr>
          <w:p w:rsidR="007F641F" w:rsidRPr="00353F30" w:rsidRDefault="007F641F" w:rsidP="008B373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Группы совершенствования спортивного мастерства (ГССМ)</w:t>
            </w:r>
          </w:p>
        </w:tc>
      </w:tr>
      <w:tr w:rsidR="007F641F" w:rsidTr="008B3735">
        <w:tc>
          <w:tcPr>
            <w:tcW w:w="1101" w:type="dxa"/>
          </w:tcPr>
          <w:p w:rsidR="007F641F" w:rsidRDefault="007F641F" w:rsidP="008B3735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До года</w:t>
            </w:r>
          </w:p>
        </w:tc>
        <w:tc>
          <w:tcPr>
            <w:tcW w:w="1984" w:type="dxa"/>
          </w:tcPr>
          <w:p w:rsidR="007F641F" w:rsidRDefault="007F641F" w:rsidP="008B3735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843" w:type="dxa"/>
          </w:tcPr>
          <w:p w:rsidR="007F641F" w:rsidRDefault="007F641F" w:rsidP="008B3735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12</w:t>
            </w:r>
          </w:p>
        </w:tc>
        <w:tc>
          <w:tcPr>
            <w:tcW w:w="1984" w:type="dxa"/>
          </w:tcPr>
          <w:p w:rsidR="007F641F" w:rsidRDefault="007F641F" w:rsidP="008B3735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18</w:t>
            </w:r>
          </w:p>
        </w:tc>
        <w:tc>
          <w:tcPr>
            <w:tcW w:w="3169" w:type="dxa"/>
            <w:vMerge w:val="restart"/>
          </w:tcPr>
          <w:p w:rsidR="007F641F" w:rsidRDefault="007F641F" w:rsidP="008B3735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Выполнение нормативов СФП, ТТП, достижение спортивных результатов, выполнение КМС</w:t>
            </w:r>
          </w:p>
        </w:tc>
      </w:tr>
      <w:tr w:rsidR="007F641F" w:rsidTr="008B3735">
        <w:tc>
          <w:tcPr>
            <w:tcW w:w="1101" w:type="dxa"/>
          </w:tcPr>
          <w:p w:rsidR="007F641F" w:rsidRDefault="007F641F" w:rsidP="008B3735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Св.года</w:t>
            </w:r>
          </w:p>
        </w:tc>
        <w:tc>
          <w:tcPr>
            <w:tcW w:w="1984" w:type="dxa"/>
          </w:tcPr>
          <w:p w:rsidR="007F641F" w:rsidRDefault="007F641F" w:rsidP="008B3735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843" w:type="dxa"/>
          </w:tcPr>
          <w:p w:rsidR="007F641F" w:rsidRDefault="007F641F" w:rsidP="008B3735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12</w:t>
            </w:r>
          </w:p>
        </w:tc>
        <w:tc>
          <w:tcPr>
            <w:tcW w:w="1984" w:type="dxa"/>
          </w:tcPr>
          <w:p w:rsidR="007F641F" w:rsidRDefault="007F641F" w:rsidP="008B3735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21</w:t>
            </w:r>
          </w:p>
        </w:tc>
        <w:tc>
          <w:tcPr>
            <w:tcW w:w="3169" w:type="dxa"/>
            <w:vMerge/>
          </w:tcPr>
          <w:p w:rsidR="007F641F" w:rsidRDefault="007F641F" w:rsidP="008B3735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:rsidR="007F641F" w:rsidRDefault="007F641F" w:rsidP="007F641F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7F641F" w:rsidRDefault="007F641F" w:rsidP="007F641F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Продолжительность одного занятия не должна превышать:</w:t>
      </w:r>
    </w:p>
    <w:p w:rsidR="007F641F" w:rsidRDefault="007F641F" w:rsidP="007F641F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- в группах начальной подготовки первого года – 2-х часов;</w:t>
      </w:r>
    </w:p>
    <w:p w:rsidR="007F641F" w:rsidRDefault="007F641F" w:rsidP="007F641F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- в группах начальной подготовки свыше года и в учебно-тренировочных группах – 3-х часов;</w:t>
      </w:r>
    </w:p>
    <w:p w:rsidR="007F641F" w:rsidRPr="001213DF" w:rsidRDefault="007F641F" w:rsidP="007F641F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- в группах, где нагрузка составляет 20 и более часов в неделю – 4-х часов, при двухразовых тренировках в день – 3-х часов. </w:t>
      </w:r>
    </w:p>
    <w:p w:rsidR="007F641F" w:rsidRPr="008E6855" w:rsidRDefault="007F641F" w:rsidP="007F641F">
      <w:pPr>
        <w:tabs>
          <w:tab w:val="left" w:pos="2415"/>
        </w:tabs>
        <w:spacing w:after="0" w:line="240" w:lineRule="auto"/>
        <w:ind w:firstLine="902"/>
        <w:jc w:val="both"/>
        <w:rPr>
          <w:rFonts w:ascii="Times New Roman" w:hAnsi="Times New Roman" w:cs="Times New Roman"/>
        </w:rPr>
      </w:pPr>
      <w:r w:rsidRPr="008E6855">
        <w:rPr>
          <w:rFonts w:ascii="Times New Roman" w:hAnsi="Times New Roman" w:cs="Times New Roman"/>
        </w:rPr>
        <w:lastRenderedPageBreak/>
        <w:t xml:space="preserve">Общегодовой объем учебно-тренировочной нагрузки, предусмотренный указанными режимами нагрузки (работы), начиная с учебно-тренировочного этапа подготовки, может быть сокращен не более чем на 25 %. </w:t>
      </w:r>
    </w:p>
    <w:p w:rsidR="007F641F" w:rsidRDefault="007F641F" w:rsidP="007F64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6AF3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Основными формами учебно-тренировочной работы в спортивных школах являются: групповые занятия; индивидуальные занятия; участие в соревнованиях различного ранга; теоретические занятия; занятия в условиях спортивно-оздоровительного лагеря, учебно-тренировочного сбора; медико-восстановительные мероприятия; культурно-массовые мероприятия, участие в конкурсах и смотрах, показательных выступлениях. Спортсмены старших возрастных групп должны участвовать в судействе соревнований и могут привлекаться к проведению отдельных частей тренировочных занятий в качестве тренеров.</w:t>
      </w:r>
    </w:p>
    <w:p w:rsidR="007F641F" w:rsidRPr="00396AF3" w:rsidRDefault="007F641F" w:rsidP="007F64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F641F" w:rsidRDefault="007F641F" w:rsidP="007F641F">
      <w:pPr>
        <w:pStyle w:val="3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МЕТОДИЧЕСКАЯ ЧАСТЬ УЧЕБНОЙ ПРОГРАММЫ</w:t>
      </w:r>
    </w:p>
    <w:p w:rsidR="007F641F" w:rsidRDefault="007F641F" w:rsidP="007F641F">
      <w:pPr>
        <w:pStyle w:val="3"/>
        <w:ind w:left="720"/>
        <w:jc w:val="left"/>
        <w:rPr>
          <w:rFonts w:ascii="Times New Roman" w:hAnsi="Times New Roman" w:cs="Times New Roman"/>
          <w:sz w:val="22"/>
          <w:szCs w:val="22"/>
        </w:rPr>
      </w:pPr>
    </w:p>
    <w:p w:rsidR="007F641F" w:rsidRPr="008E6855" w:rsidRDefault="007F641F" w:rsidP="007F641F">
      <w:pPr>
        <w:pStyle w:val="3"/>
        <w:numPr>
          <w:ilvl w:val="1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8E6855">
        <w:rPr>
          <w:rFonts w:ascii="Times New Roman" w:hAnsi="Times New Roman" w:cs="Times New Roman"/>
          <w:sz w:val="20"/>
          <w:szCs w:val="20"/>
        </w:rPr>
        <w:t>УЧЕБНО-ТЕМАТИЧЕСКИЙ  ПЛАН</w:t>
      </w:r>
    </w:p>
    <w:p w:rsidR="007F641F" w:rsidRPr="00396AF3" w:rsidRDefault="007F641F" w:rsidP="007F641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F641F" w:rsidRPr="00396AF3" w:rsidRDefault="007F641F" w:rsidP="007F64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6AF3">
        <w:rPr>
          <w:rFonts w:ascii="Times New Roman" w:hAnsi="Times New Roman" w:cs="Times New Roman"/>
        </w:rPr>
        <w:t xml:space="preserve">         Продолжительность учебного года 46 недель непосредственно в условиях спортивной школы и 6 недель в условиях спортивного лагеря или по индивидуальным планам обучающихся на период их активного отдыха. </w:t>
      </w:r>
    </w:p>
    <w:p w:rsidR="007F641F" w:rsidRPr="00396AF3" w:rsidRDefault="007F641F" w:rsidP="007F64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6AF3">
        <w:rPr>
          <w:rFonts w:ascii="Times New Roman" w:hAnsi="Times New Roman" w:cs="Times New Roman"/>
        </w:rPr>
        <w:t xml:space="preserve">        С увеличением общего годового объема часов изменяется по годам обучения соотношение времени на различные виды подготовки. Повышается удельный вес нагрузок на спортивно-техническую, специальную физическую, тактическую и психологическую подготовку. </w:t>
      </w:r>
    </w:p>
    <w:p w:rsidR="007F641F" w:rsidRPr="00396AF3" w:rsidRDefault="007F641F" w:rsidP="007F64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6AF3">
        <w:rPr>
          <w:rFonts w:ascii="Times New Roman" w:hAnsi="Times New Roman" w:cs="Times New Roman"/>
        </w:rPr>
        <w:t xml:space="preserve">       Распределение времени в учебном плане на основные разделы подготовки по годам обучения осуществляется  в соответствии с конкретными задачами многолетней тренировки. </w:t>
      </w:r>
    </w:p>
    <w:p w:rsidR="007F641F" w:rsidRPr="004472D0" w:rsidRDefault="007F641F" w:rsidP="007F641F">
      <w:pPr>
        <w:spacing w:after="0" w:line="240" w:lineRule="auto"/>
      </w:pPr>
    </w:p>
    <w:p w:rsidR="007F641F" w:rsidRPr="008E6855" w:rsidRDefault="007F641F" w:rsidP="007F641F">
      <w:pPr>
        <w:tabs>
          <w:tab w:val="left" w:pos="2415"/>
        </w:tabs>
        <w:jc w:val="center"/>
        <w:rPr>
          <w:rFonts w:ascii="Times New Roman" w:hAnsi="Times New Roman" w:cs="Times New Roman"/>
          <w:b/>
        </w:rPr>
      </w:pPr>
      <w:r w:rsidRPr="008E6855">
        <w:rPr>
          <w:rFonts w:ascii="Times New Roman" w:hAnsi="Times New Roman" w:cs="Times New Roman"/>
          <w:b/>
        </w:rPr>
        <w:t>Учебный план подготовки самбистов на 52 недели учебно-тренировочных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2997"/>
        <w:gridCol w:w="800"/>
        <w:gridCol w:w="949"/>
        <w:gridCol w:w="760"/>
        <w:gridCol w:w="949"/>
        <w:gridCol w:w="800"/>
        <w:gridCol w:w="949"/>
        <w:gridCol w:w="911"/>
      </w:tblGrid>
      <w:tr w:rsidR="007F641F" w:rsidRPr="008E6855" w:rsidTr="008B3735">
        <w:tc>
          <w:tcPr>
            <w:tcW w:w="468" w:type="dxa"/>
            <w:vMerge w:val="restart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600" w:type="dxa"/>
            <w:vMerge w:val="restart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Разделы подготовки</w:t>
            </w:r>
          </w:p>
        </w:tc>
        <w:tc>
          <w:tcPr>
            <w:tcW w:w="6304" w:type="dxa"/>
            <w:gridSpan w:val="7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Этапы подготовки</w:t>
            </w:r>
          </w:p>
        </w:tc>
      </w:tr>
      <w:tr w:rsidR="007F641F" w:rsidRPr="008E6855" w:rsidTr="008B3735">
        <w:tc>
          <w:tcPr>
            <w:tcW w:w="468" w:type="dxa"/>
            <w:vMerge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vMerge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gridSpan w:val="2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НП</w:t>
            </w:r>
          </w:p>
        </w:tc>
        <w:tc>
          <w:tcPr>
            <w:tcW w:w="1800" w:type="dxa"/>
            <w:gridSpan w:val="2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УТГ</w:t>
            </w:r>
          </w:p>
        </w:tc>
        <w:tc>
          <w:tcPr>
            <w:tcW w:w="1800" w:type="dxa"/>
            <w:gridSpan w:val="2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ССМ</w:t>
            </w:r>
          </w:p>
        </w:tc>
        <w:tc>
          <w:tcPr>
            <w:tcW w:w="904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ВСМ</w:t>
            </w:r>
          </w:p>
        </w:tc>
      </w:tr>
      <w:tr w:rsidR="007F641F" w:rsidRPr="008E6855" w:rsidTr="008B3735">
        <w:tc>
          <w:tcPr>
            <w:tcW w:w="468" w:type="dxa"/>
            <w:vMerge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vMerge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До года</w:t>
            </w:r>
          </w:p>
        </w:tc>
        <w:tc>
          <w:tcPr>
            <w:tcW w:w="900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Свыше года</w:t>
            </w:r>
          </w:p>
        </w:tc>
        <w:tc>
          <w:tcPr>
            <w:tcW w:w="900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До 2-х лет</w:t>
            </w:r>
          </w:p>
        </w:tc>
        <w:tc>
          <w:tcPr>
            <w:tcW w:w="900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Свыше 2-х лет</w:t>
            </w:r>
          </w:p>
        </w:tc>
        <w:tc>
          <w:tcPr>
            <w:tcW w:w="900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До года</w:t>
            </w:r>
          </w:p>
        </w:tc>
        <w:tc>
          <w:tcPr>
            <w:tcW w:w="900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Свыше года</w:t>
            </w:r>
          </w:p>
        </w:tc>
        <w:tc>
          <w:tcPr>
            <w:tcW w:w="904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Весь период</w:t>
            </w:r>
          </w:p>
        </w:tc>
      </w:tr>
      <w:tr w:rsidR="007F641F" w:rsidRPr="008E6855" w:rsidTr="008B3735">
        <w:tc>
          <w:tcPr>
            <w:tcW w:w="46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0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Теоретическая подготовка</w:t>
            </w:r>
          </w:p>
        </w:tc>
        <w:tc>
          <w:tcPr>
            <w:tcW w:w="900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0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0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00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00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4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32</w:t>
            </w:r>
          </w:p>
        </w:tc>
      </w:tr>
      <w:tr w:rsidR="007F641F" w:rsidRPr="008E6855" w:rsidTr="008B3735">
        <w:tc>
          <w:tcPr>
            <w:tcW w:w="46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0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Общая физическая подготовка</w:t>
            </w:r>
          </w:p>
        </w:tc>
        <w:tc>
          <w:tcPr>
            <w:tcW w:w="900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900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900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900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00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900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904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138</w:t>
            </w:r>
          </w:p>
        </w:tc>
      </w:tr>
      <w:tr w:rsidR="007F641F" w:rsidRPr="008E6855" w:rsidTr="008B3735">
        <w:tc>
          <w:tcPr>
            <w:tcW w:w="46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0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Специальная физическая подготовка</w:t>
            </w:r>
          </w:p>
        </w:tc>
        <w:tc>
          <w:tcPr>
            <w:tcW w:w="900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00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00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00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900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900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04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176</w:t>
            </w:r>
          </w:p>
        </w:tc>
      </w:tr>
      <w:tr w:rsidR="007F641F" w:rsidRPr="008E6855" w:rsidTr="008B3735">
        <w:tc>
          <w:tcPr>
            <w:tcW w:w="46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0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Технико-тактическая подготовка</w:t>
            </w:r>
          </w:p>
        </w:tc>
        <w:tc>
          <w:tcPr>
            <w:tcW w:w="900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00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900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900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900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900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904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594</w:t>
            </w:r>
          </w:p>
        </w:tc>
      </w:tr>
      <w:tr w:rsidR="007F641F" w:rsidRPr="008E6855" w:rsidTr="008B3735">
        <w:tc>
          <w:tcPr>
            <w:tcW w:w="46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00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Психологическая подготовка</w:t>
            </w:r>
          </w:p>
        </w:tc>
        <w:tc>
          <w:tcPr>
            <w:tcW w:w="900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0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0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00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00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04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38</w:t>
            </w:r>
          </w:p>
        </w:tc>
      </w:tr>
      <w:tr w:rsidR="007F641F" w:rsidRPr="008E6855" w:rsidTr="008B3735">
        <w:tc>
          <w:tcPr>
            <w:tcW w:w="46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00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Контрольные соревнования</w:t>
            </w:r>
          </w:p>
        </w:tc>
        <w:tc>
          <w:tcPr>
            <w:tcW w:w="900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0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0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0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00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04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120</w:t>
            </w:r>
          </w:p>
        </w:tc>
      </w:tr>
      <w:tr w:rsidR="007F641F" w:rsidRPr="008E6855" w:rsidTr="008B3735">
        <w:tc>
          <w:tcPr>
            <w:tcW w:w="46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00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Инструкторская и судейская практика</w:t>
            </w:r>
          </w:p>
        </w:tc>
        <w:tc>
          <w:tcPr>
            <w:tcW w:w="900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4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20</w:t>
            </w:r>
          </w:p>
        </w:tc>
      </w:tr>
      <w:tr w:rsidR="007F641F" w:rsidRPr="008E6855" w:rsidTr="008B3735">
        <w:tc>
          <w:tcPr>
            <w:tcW w:w="46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00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Контрольно-переводные испытания</w:t>
            </w:r>
          </w:p>
        </w:tc>
        <w:tc>
          <w:tcPr>
            <w:tcW w:w="900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0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4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20</w:t>
            </w:r>
          </w:p>
        </w:tc>
      </w:tr>
      <w:tr w:rsidR="007F641F" w:rsidRPr="008E6855" w:rsidTr="008B3735">
        <w:tc>
          <w:tcPr>
            <w:tcW w:w="46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00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 xml:space="preserve">Восстановительные </w:t>
            </w:r>
            <w:r w:rsidRPr="008E6855">
              <w:rPr>
                <w:rFonts w:ascii="Times New Roman" w:hAnsi="Times New Roman" w:cs="Times New Roman"/>
              </w:rPr>
              <w:lastRenderedPageBreak/>
              <w:t>мероприятия</w:t>
            </w:r>
          </w:p>
        </w:tc>
        <w:tc>
          <w:tcPr>
            <w:tcW w:w="900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00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0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0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00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00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04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78</w:t>
            </w:r>
          </w:p>
        </w:tc>
      </w:tr>
      <w:tr w:rsidR="007F641F" w:rsidRPr="008E6855" w:rsidTr="008B3735">
        <w:tc>
          <w:tcPr>
            <w:tcW w:w="46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600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Медицинское обследование</w:t>
            </w:r>
          </w:p>
        </w:tc>
        <w:tc>
          <w:tcPr>
            <w:tcW w:w="900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4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32</w:t>
            </w:r>
          </w:p>
        </w:tc>
      </w:tr>
      <w:tr w:rsidR="007F641F" w:rsidRPr="008E6855" w:rsidTr="008B3735">
        <w:tc>
          <w:tcPr>
            <w:tcW w:w="4068" w:type="dxa"/>
            <w:gridSpan w:val="2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 xml:space="preserve">Общее количество часов </w:t>
            </w:r>
          </w:p>
        </w:tc>
        <w:tc>
          <w:tcPr>
            <w:tcW w:w="900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312</w:t>
            </w:r>
          </w:p>
        </w:tc>
        <w:tc>
          <w:tcPr>
            <w:tcW w:w="900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468</w:t>
            </w:r>
          </w:p>
        </w:tc>
        <w:tc>
          <w:tcPr>
            <w:tcW w:w="900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546</w:t>
            </w:r>
          </w:p>
        </w:tc>
        <w:tc>
          <w:tcPr>
            <w:tcW w:w="900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780</w:t>
            </w:r>
          </w:p>
        </w:tc>
        <w:tc>
          <w:tcPr>
            <w:tcW w:w="900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936</w:t>
            </w:r>
          </w:p>
        </w:tc>
        <w:tc>
          <w:tcPr>
            <w:tcW w:w="900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1092</w:t>
            </w:r>
          </w:p>
        </w:tc>
        <w:tc>
          <w:tcPr>
            <w:tcW w:w="904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1248</w:t>
            </w:r>
          </w:p>
        </w:tc>
      </w:tr>
    </w:tbl>
    <w:p w:rsidR="007F641F" w:rsidRDefault="007F641F" w:rsidP="007F641F">
      <w:pPr>
        <w:tabs>
          <w:tab w:val="left" w:pos="2415"/>
        </w:tabs>
        <w:jc w:val="center"/>
        <w:rPr>
          <w:rFonts w:ascii="Times New Roman" w:hAnsi="Times New Roman" w:cs="Times New Roman"/>
          <w:b/>
        </w:rPr>
      </w:pPr>
    </w:p>
    <w:p w:rsidR="007F641F" w:rsidRPr="008E6855" w:rsidRDefault="007F641F" w:rsidP="007F641F">
      <w:pPr>
        <w:tabs>
          <w:tab w:val="left" w:pos="2415"/>
        </w:tabs>
        <w:jc w:val="center"/>
        <w:rPr>
          <w:rFonts w:ascii="Times New Roman" w:hAnsi="Times New Roman" w:cs="Times New Roman"/>
          <w:b/>
        </w:rPr>
      </w:pPr>
      <w:r w:rsidRPr="008E6855">
        <w:rPr>
          <w:rFonts w:ascii="Times New Roman" w:hAnsi="Times New Roman" w:cs="Times New Roman"/>
          <w:b/>
        </w:rPr>
        <w:t>Соотношение средств физической и технико-тактической подготовки самбистов по годам обучения (%)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2"/>
        <w:gridCol w:w="915"/>
        <w:gridCol w:w="970"/>
        <w:gridCol w:w="892"/>
        <w:gridCol w:w="1026"/>
        <w:gridCol w:w="984"/>
        <w:gridCol w:w="1037"/>
        <w:gridCol w:w="1045"/>
      </w:tblGrid>
      <w:tr w:rsidR="007F641F" w:rsidRPr="008E6855" w:rsidTr="008B3735">
        <w:trPr>
          <w:jc w:val="center"/>
        </w:trPr>
        <w:tc>
          <w:tcPr>
            <w:tcW w:w="3085" w:type="dxa"/>
            <w:vMerge w:val="restart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Средства подготовки</w:t>
            </w:r>
          </w:p>
        </w:tc>
        <w:tc>
          <w:tcPr>
            <w:tcW w:w="7287" w:type="dxa"/>
            <w:gridSpan w:val="7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Этап подготовки</w:t>
            </w:r>
          </w:p>
        </w:tc>
      </w:tr>
      <w:tr w:rsidR="007F641F" w:rsidRPr="008E6855" w:rsidTr="008B3735">
        <w:trPr>
          <w:jc w:val="center"/>
        </w:trPr>
        <w:tc>
          <w:tcPr>
            <w:tcW w:w="3085" w:type="dxa"/>
            <w:vMerge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2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НП</w:t>
            </w:r>
          </w:p>
        </w:tc>
        <w:tc>
          <w:tcPr>
            <w:tcW w:w="2058" w:type="dxa"/>
            <w:gridSpan w:val="2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УТГ</w:t>
            </w:r>
          </w:p>
        </w:tc>
        <w:tc>
          <w:tcPr>
            <w:tcW w:w="2160" w:type="dxa"/>
            <w:gridSpan w:val="2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ССМ</w:t>
            </w:r>
          </w:p>
        </w:tc>
        <w:tc>
          <w:tcPr>
            <w:tcW w:w="1084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ВСМ</w:t>
            </w:r>
          </w:p>
        </w:tc>
      </w:tr>
      <w:tr w:rsidR="007F641F" w:rsidRPr="008E6855" w:rsidTr="008B3735">
        <w:trPr>
          <w:jc w:val="center"/>
        </w:trPr>
        <w:tc>
          <w:tcPr>
            <w:tcW w:w="3085" w:type="dxa"/>
            <w:vMerge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до года</w:t>
            </w:r>
          </w:p>
        </w:tc>
        <w:tc>
          <w:tcPr>
            <w:tcW w:w="993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свыше года</w:t>
            </w:r>
          </w:p>
        </w:tc>
        <w:tc>
          <w:tcPr>
            <w:tcW w:w="992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до 2-х лет</w:t>
            </w:r>
          </w:p>
        </w:tc>
        <w:tc>
          <w:tcPr>
            <w:tcW w:w="1066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свыше 2-х лет</w:t>
            </w:r>
          </w:p>
        </w:tc>
        <w:tc>
          <w:tcPr>
            <w:tcW w:w="1080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до года</w:t>
            </w:r>
          </w:p>
        </w:tc>
        <w:tc>
          <w:tcPr>
            <w:tcW w:w="1080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свыше года</w:t>
            </w:r>
          </w:p>
        </w:tc>
        <w:tc>
          <w:tcPr>
            <w:tcW w:w="1084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Весь период</w:t>
            </w:r>
          </w:p>
        </w:tc>
      </w:tr>
      <w:tr w:rsidR="007F641F" w:rsidRPr="008E6855" w:rsidTr="008B3735">
        <w:trPr>
          <w:jc w:val="center"/>
        </w:trPr>
        <w:tc>
          <w:tcPr>
            <w:tcW w:w="3085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Физическая подготовка</w:t>
            </w:r>
          </w:p>
        </w:tc>
        <w:tc>
          <w:tcPr>
            <w:tcW w:w="992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66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80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80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84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30</w:t>
            </w:r>
          </w:p>
        </w:tc>
      </w:tr>
      <w:tr w:rsidR="007F641F" w:rsidRPr="008E6855" w:rsidTr="008B3735">
        <w:trPr>
          <w:jc w:val="center"/>
        </w:trPr>
        <w:tc>
          <w:tcPr>
            <w:tcW w:w="3085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Технико-тактическая подготовка</w:t>
            </w:r>
          </w:p>
        </w:tc>
        <w:tc>
          <w:tcPr>
            <w:tcW w:w="992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66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80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80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84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70</w:t>
            </w:r>
          </w:p>
        </w:tc>
      </w:tr>
    </w:tbl>
    <w:p w:rsidR="007F641F" w:rsidRPr="008E6855" w:rsidRDefault="007F641F" w:rsidP="007F641F">
      <w:pPr>
        <w:tabs>
          <w:tab w:val="left" w:pos="2415"/>
        </w:tabs>
        <w:jc w:val="center"/>
        <w:rPr>
          <w:rFonts w:ascii="Times New Roman" w:hAnsi="Times New Roman" w:cs="Times New Roman"/>
          <w:b/>
        </w:rPr>
      </w:pPr>
    </w:p>
    <w:p w:rsidR="007F641F" w:rsidRPr="008E6855" w:rsidRDefault="007F641F" w:rsidP="007F641F">
      <w:pPr>
        <w:tabs>
          <w:tab w:val="left" w:pos="2415"/>
        </w:tabs>
        <w:jc w:val="center"/>
        <w:rPr>
          <w:rFonts w:ascii="Times New Roman" w:hAnsi="Times New Roman" w:cs="Times New Roman"/>
          <w:b/>
        </w:rPr>
      </w:pPr>
      <w:r w:rsidRPr="008E6855">
        <w:rPr>
          <w:rFonts w:ascii="Times New Roman" w:hAnsi="Times New Roman" w:cs="Times New Roman"/>
          <w:b/>
        </w:rPr>
        <w:t>Соотношение средств общей и специальной физической подготовки самбистов по годам обучения (%)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0"/>
        <w:gridCol w:w="914"/>
        <w:gridCol w:w="969"/>
        <w:gridCol w:w="890"/>
        <w:gridCol w:w="1025"/>
        <w:gridCol w:w="982"/>
        <w:gridCol w:w="1036"/>
        <w:gridCol w:w="1045"/>
      </w:tblGrid>
      <w:tr w:rsidR="007F641F" w:rsidRPr="008E6855" w:rsidTr="008B3735">
        <w:trPr>
          <w:jc w:val="center"/>
        </w:trPr>
        <w:tc>
          <w:tcPr>
            <w:tcW w:w="3085" w:type="dxa"/>
            <w:vMerge w:val="restart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Средства подготовки</w:t>
            </w:r>
          </w:p>
        </w:tc>
        <w:tc>
          <w:tcPr>
            <w:tcW w:w="7287" w:type="dxa"/>
            <w:gridSpan w:val="7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Этап подготовки</w:t>
            </w:r>
          </w:p>
        </w:tc>
      </w:tr>
      <w:tr w:rsidR="007F641F" w:rsidRPr="008E6855" w:rsidTr="008B3735">
        <w:trPr>
          <w:jc w:val="center"/>
        </w:trPr>
        <w:tc>
          <w:tcPr>
            <w:tcW w:w="3085" w:type="dxa"/>
            <w:vMerge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2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НП</w:t>
            </w:r>
          </w:p>
        </w:tc>
        <w:tc>
          <w:tcPr>
            <w:tcW w:w="2058" w:type="dxa"/>
            <w:gridSpan w:val="2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УТГ</w:t>
            </w:r>
          </w:p>
        </w:tc>
        <w:tc>
          <w:tcPr>
            <w:tcW w:w="2160" w:type="dxa"/>
            <w:gridSpan w:val="2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ССМ</w:t>
            </w:r>
          </w:p>
        </w:tc>
        <w:tc>
          <w:tcPr>
            <w:tcW w:w="1084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ВСМ</w:t>
            </w:r>
          </w:p>
        </w:tc>
      </w:tr>
      <w:tr w:rsidR="007F641F" w:rsidRPr="008E6855" w:rsidTr="008B3735">
        <w:trPr>
          <w:jc w:val="center"/>
        </w:trPr>
        <w:tc>
          <w:tcPr>
            <w:tcW w:w="3085" w:type="dxa"/>
            <w:vMerge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до года</w:t>
            </w:r>
          </w:p>
        </w:tc>
        <w:tc>
          <w:tcPr>
            <w:tcW w:w="993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свыше года</w:t>
            </w:r>
          </w:p>
        </w:tc>
        <w:tc>
          <w:tcPr>
            <w:tcW w:w="992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до 2-х лет</w:t>
            </w:r>
          </w:p>
        </w:tc>
        <w:tc>
          <w:tcPr>
            <w:tcW w:w="1066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свыше 2-х лет</w:t>
            </w:r>
          </w:p>
        </w:tc>
        <w:tc>
          <w:tcPr>
            <w:tcW w:w="1080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до года</w:t>
            </w:r>
          </w:p>
        </w:tc>
        <w:tc>
          <w:tcPr>
            <w:tcW w:w="1080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свыше года</w:t>
            </w:r>
          </w:p>
        </w:tc>
        <w:tc>
          <w:tcPr>
            <w:tcW w:w="1084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Весь период</w:t>
            </w:r>
          </w:p>
        </w:tc>
      </w:tr>
      <w:tr w:rsidR="007F641F" w:rsidRPr="008E6855" w:rsidTr="008B3735">
        <w:trPr>
          <w:jc w:val="center"/>
        </w:trPr>
        <w:tc>
          <w:tcPr>
            <w:tcW w:w="3085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Физическая подготовка</w:t>
            </w:r>
          </w:p>
        </w:tc>
        <w:tc>
          <w:tcPr>
            <w:tcW w:w="992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66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80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80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84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30</w:t>
            </w:r>
          </w:p>
        </w:tc>
      </w:tr>
      <w:tr w:rsidR="007F641F" w:rsidRPr="008E6855" w:rsidTr="008B3735">
        <w:trPr>
          <w:jc w:val="center"/>
        </w:trPr>
        <w:tc>
          <w:tcPr>
            <w:tcW w:w="3085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Специальная физическая подготовка</w:t>
            </w:r>
          </w:p>
        </w:tc>
        <w:tc>
          <w:tcPr>
            <w:tcW w:w="992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66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80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80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84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70</w:t>
            </w:r>
          </w:p>
        </w:tc>
      </w:tr>
    </w:tbl>
    <w:p w:rsidR="007F641F" w:rsidRPr="008E6855" w:rsidRDefault="007F641F" w:rsidP="007F641F">
      <w:pPr>
        <w:tabs>
          <w:tab w:val="left" w:pos="2415"/>
        </w:tabs>
        <w:jc w:val="center"/>
        <w:rPr>
          <w:rFonts w:ascii="Times New Roman" w:hAnsi="Times New Roman" w:cs="Times New Roman"/>
        </w:rPr>
      </w:pPr>
    </w:p>
    <w:p w:rsidR="007F641F" w:rsidRPr="008E6855" w:rsidRDefault="007F641F" w:rsidP="007F641F">
      <w:pPr>
        <w:pStyle w:val="af2"/>
        <w:numPr>
          <w:ilvl w:val="1"/>
          <w:numId w:val="14"/>
        </w:numPr>
        <w:tabs>
          <w:tab w:val="left" w:pos="2415"/>
        </w:tabs>
        <w:jc w:val="center"/>
        <w:rPr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ПЛАНИРОВАНИЕ ГОДИЧНЫХ ЦИКЛОВ ПОДГОТОВКИ САМБИСТОВ</w:t>
      </w:r>
    </w:p>
    <w:p w:rsidR="007F641F" w:rsidRPr="005C463F" w:rsidRDefault="007F641F" w:rsidP="007F641F">
      <w:pPr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C463F">
        <w:rPr>
          <w:rFonts w:ascii="Times New Roman" w:hAnsi="Times New Roman" w:cs="Times New Roman"/>
        </w:rPr>
        <w:t>На этапе начальной подготовки периодизация учебного процесса носит условный характер, основное внимание уделяется разносторонней физической и функциональной подготовке с использованием, главным образом, средств ОФП, освоению технических элементов и навыков.</w:t>
      </w:r>
    </w:p>
    <w:p w:rsidR="007F641F" w:rsidRPr="008E6855" w:rsidRDefault="007F641F" w:rsidP="007F641F">
      <w:pPr>
        <w:pStyle w:val="af2"/>
        <w:tabs>
          <w:tab w:val="left" w:pos="2415"/>
        </w:tabs>
        <w:jc w:val="center"/>
        <w:rPr>
          <w:rFonts w:ascii="Times New Roman" w:hAnsi="Times New Roman" w:cs="Times New Roman"/>
          <w:b/>
        </w:rPr>
      </w:pPr>
      <w:r w:rsidRPr="008E6855">
        <w:rPr>
          <w:rFonts w:ascii="Times New Roman" w:hAnsi="Times New Roman" w:cs="Times New Roman"/>
          <w:b/>
        </w:rPr>
        <w:t>План-график распределения учебных часов для самбистов групп начальной подготовки до года</w:t>
      </w:r>
    </w:p>
    <w:tbl>
      <w:tblPr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8"/>
        <w:gridCol w:w="1850"/>
        <w:gridCol w:w="721"/>
        <w:gridCol w:w="538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</w:tblGrid>
      <w:tr w:rsidR="007F641F" w:rsidRPr="008E6855" w:rsidTr="008B3735">
        <w:tc>
          <w:tcPr>
            <w:tcW w:w="438" w:type="dxa"/>
            <w:vMerge w:val="restart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50" w:type="dxa"/>
            <w:vMerge w:val="restart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 xml:space="preserve">Разделы </w:t>
            </w:r>
            <w:r w:rsidRPr="008E6855">
              <w:rPr>
                <w:rFonts w:ascii="Times New Roman" w:hAnsi="Times New Roman" w:cs="Times New Roman"/>
                <w:b/>
              </w:rPr>
              <w:lastRenderedPageBreak/>
              <w:t>подготовки</w:t>
            </w:r>
          </w:p>
        </w:tc>
        <w:tc>
          <w:tcPr>
            <w:tcW w:w="721" w:type="dxa"/>
            <w:vMerge w:val="restart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lastRenderedPageBreak/>
              <w:t>всего</w:t>
            </w:r>
          </w:p>
        </w:tc>
        <w:tc>
          <w:tcPr>
            <w:tcW w:w="6917" w:type="dxa"/>
            <w:gridSpan w:val="12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 xml:space="preserve">Месяцы </w:t>
            </w:r>
          </w:p>
        </w:tc>
      </w:tr>
      <w:tr w:rsidR="007F641F" w:rsidRPr="008E6855" w:rsidTr="008B3735">
        <w:trPr>
          <w:cantSplit/>
          <w:trHeight w:val="1134"/>
        </w:trPr>
        <w:tc>
          <w:tcPr>
            <w:tcW w:w="438" w:type="dxa"/>
            <w:vMerge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0" w:type="dxa"/>
            <w:vMerge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  <w:vMerge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709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август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50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 xml:space="preserve">Теоретическая 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0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 xml:space="preserve">Общая физическая 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10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0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</w:rPr>
              <w:t>Специальная физическая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0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Технико-тактическая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11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0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 xml:space="preserve">Психологическая 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0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 xml:space="preserve">Соревнования 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0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Контрольно-переводные испытания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0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Медицинское обследование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</w:tr>
      <w:tr w:rsidR="007F641F" w:rsidRPr="008E6855" w:rsidTr="008B3735">
        <w:tc>
          <w:tcPr>
            <w:tcW w:w="2288" w:type="dxa"/>
            <w:gridSpan w:val="2"/>
          </w:tcPr>
          <w:p w:rsidR="007F641F" w:rsidRPr="008E6855" w:rsidRDefault="007F641F" w:rsidP="008B3735">
            <w:pPr>
              <w:tabs>
                <w:tab w:val="left" w:pos="2415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312</w:t>
            </w:r>
          </w:p>
        </w:tc>
        <w:tc>
          <w:tcPr>
            <w:tcW w:w="5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09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26</w:t>
            </w:r>
          </w:p>
        </w:tc>
      </w:tr>
    </w:tbl>
    <w:p w:rsidR="007F641F" w:rsidRPr="008E6855" w:rsidRDefault="007F641F" w:rsidP="007F641F">
      <w:pPr>
        <w:pStyle w:val="af2"/>
        <w:tabs>
          <w:tab w:val="left" w:pos="2415"/>
        </w:tabs>
        <w:rPr>
          <w:rFonts w:ascii="Times New Roman" w:hAnsi="Times New Roman" w:cs="Times New Roman"/>
          <w:b/>
        </w:rPr>
      </w:pPr>
    </w:p>
    <w:p w:rsidR="007F641F" w:rsidRPr="008E6855" w:rsidRDefault="007F641F" w:rsidP="007F641F">
      <w:pPr>
        <w:pStyle w:val="af2"/>
        <w:tabs>
          <w:tab w:val="left" w:pos="2415"/>
        </w:tabs>
        <w:jc w:val="center"/>
        <w:rPr>
          <w:rFonts w:ascii="Times New Roman" w:hAnsi="Times New Roman" w:cs="Times New Roman"/>
          <w:b/>
        </w:rPr>
      </w:pPr>
      <w:r w:rsidRPr="008E6855">
        <w:rPr>
          <w:rFonts w:ascii="Times New Roman" w:hAnsi="Times New Roman" w:cs="Times New Roman"/>
          <w:b/>
        </w:rPr>
        <w:t>План-график распределения учебных часов для самбистов групп начальной подготовки свыше года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8"/>
        <w:gridCol w:w="2079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F641F" w:rsidRPr="008E6855" w:rsidTr="008B3735">
        <w:tc>
          <w:tcPr>
            <w:tcW w:w="438" w:type="dxa"/>
            <w:vMerge w:val="restart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079" w:type="dxa"/>
            <w:vMerge w:val="restart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Разделы подготовки</w:t>
            </w:r>
          </w:p>
        </w:tc>
        <w:tc>
          <w:tcPr>
            <w:tcW w:w="568" w:type="dxa"/>
            <w:vMerge w:val="restart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6804" w:type="dxa"/>
            <w:gridSpan w:val="12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 xml:space="preserve">Месяцы </w:t>
            </w:r>
          </w:p>
        </w:tc>
      </w:tr>
      <w:tr w:rsidR="007F641F" w:rsidRPr="008E6855" w:rsidTr="008B3735">
        <w:trPr>
          <w:cantSplit/>
          <w:trHeight w:val="1134"/>
        </w:trPr>
        <w:tc>
          <w:tcPr>
            <w:tcW w:w="438" w:type="dxa"/>
            <w:vMerge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9" w:type="dxa"/>
            <w:vMerge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август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 xml:space="preserve">Теоретическая </w:t>
            </w:r>
          </w:p>
        </w:tc>
        <w:tc>
          <w:tcPr>
            <w:tcW w:w="56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 xml:space="preserve">Общая физическая </w:t>
            </w:r>
          </w:p>
        </w:tc>
        <w:tc>
          <w:tcPr>
            <w:tcW w:w="56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13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</w:rPr>
              <w:t>Специальная физическая</w:t>
            </w:r>
          </w:p>
        </w:tc>
        <w:tc>
          <w:tcPr>
            <w:tcW w:w="56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9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Технико-тактическая</w:t>
            </w:r>
          </w:p>
        </w:tc>
        <w:tc>
          <w:tcPr>
            <w:tcW w:w="56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13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 xml:space="preserve">Психологическая </w:t>
            </w:r>
          </w:p>
        </w:tc>
        <w:tc>
          <w:tcPr>
            <w:tcW w:w="56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9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 xml:space="preserve">Соревнования </w:t>
            </w:r>
          </w:p>
        </w:tc>
        <w:tc>
          <w:tcPr>
            <w:tcW w:w="56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9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 xml:space="preserve">Контрольно-переводные </w:t>
            </w:r>
            <w:r w:rsidRPr="008E6855">
              <w:rPr>
                <w:rFonts w:ascii="Times New Roman" w:hAnsi="Times New Roman" w:cs="Times New Roman"/>
              </w:rPr>
              <w:lastRenderedPageBreak/>
              <w:t>испытания</w:t>
            </w:r>
          </w:p>
        </w:tc>
        <w:tc>
          <w:tcPr>
            <w:tcW w:w="56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079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Восстановительные мероприятия</w:t>
            </w:r>
          </w:p>
        </w:tc>
        <w:tc>
          <w:tcPr>
            <w:tcW w:w="56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79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Медицинское обследование</w:t>
            </w:r>
          </w:p>
        </w:tc>
        <w:tc>
          <w:tcPr>
            <w:tcW w:w="56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</w:tr>
      <w:tr w:rsidR="007F641F" w:rsidRPr="008E6855" w:rsidTr="008B3735">
        <w:tc>
          <w:tcPr>
            <w:tcW w:w="2517" w:type="dxa"/>
            <w:gridSpan w:val="2"/>
          </w:tcPr>
          <w:p w:rsidR="007F641F" w:rsidRPr="008E6855" w:rsidRDefault="007F641F" w:rsidP="008B3735">
            <w:pPr>
              <w:tabs>
                <w:tab w:val="left" w:pos="2415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56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468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39</w:t>
            </w:r>
          </w:p>
        </w:tc>
      </w:tr>
    </w:tbl>
    <w:p w:rsidR="007F641F" w:rsidRPr="008E6855" w:rsidRDefault="007F641F" w:rsidP="007F641F">
      <w:pPr>
        <w:pStyle w:val="af2"/>
        <w:tabs>
          <w:tab w:val="left" w:pos="2415"/>
        </w:tabs>
        <w:rPr>
          <w:rFonts w:ascii="Times New Roman" w:hAnsi="Times New Roman" w:cs="Times New Roman"/>
          <w:b/>
        </w:rPr>
      </w:pPr>
    </w:p>
    <w:p w:rsidR="007F641F" w:rsidRPr="00F7236B" w:rsidRDefault="007F641F" w:rsidP="007F641F">
      <w:pPr>
        <w:ind w:firstLine="851"/>
        <w:jc w:val="both"/>
        <w:rPr>
          <w:rFonts w:ascii="Times New Roman" w:hAnsi="Times New Roman" w:cs="Times New Roman"/>
        </w:rPr>
      </w:pPr>
      <w:r w:rsidRPr="00F7236B">
        <w:rPr>
          <w:rFonts w:ascii="Times New Roman" w:hAnsi="Times New Roman" w:cs="Times New Roman"/>
        </w:rPr>
        <w:t>На учебно-тренировочном этапе до 2-х лет годичный цикл включает подготовительный и соревновательный период. Главное внимание продолжает уделяться разносторонней физической подготовке, повышению уровня функциональных возможностей, включению средств с элементами специальной физической подготовки. Предусматривается дальнейшее расширение арсенала технико-тактических навыков и приемов. По окончании годичного цикла спортсмены обязаны выполнить контрольно-переводные нормативы, участвовать в соревнованиях.</w:t>
      </w:r>
    </w:p>
    <w:p w:rsidR="007F641F" w:rsidRPr="008E6855" w:rsidRDefault="007F641F" w:rsidP="007F641F">
      <w:pPr>
        <w:pStyle w:val="af2"/>
        <w:tabs>
          <w:tab w:val="left" w:pos="2415"/>
        </w:tabs>
        <w:jc w:val="center"/>
        <w:rPr>
          <w:rFonts w:ascii="Times New Roman" w:hAnsi="Times New Roman" w:cs="Times New Roman"/>
          <w:b/>
        </w:rPr>
      </w:pPr>
      <w:r w:rsidRPr="008E6855">
        <w:rPr>
          <w:rFonts w:ascii="Times New Roman" w:hAnsi="Times New Roman" w:cs="Times New Roman"/>
          <w:b/>
        </w:rPr>
        <w:t>План-график распределения учебных часов для самбистов учебно-тренировочных групп до 2-х лет</w:t>
      </w: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8"/>
        <w:gridCol w:w="2079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21"/>
      </w:tblGrid>
      <w:tr w:rsidR="007F641F" w:rsidRPr="008E6855" w:rsidTr="008B3735">
        <w:tc>
          <w:tcPr>
            <w:tcW w:w="438" w:type="dxa"/>
            <w:vMerge w:val="restart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079" w:type="dxa"/>
            <w:vMerge w:val="restart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Разделы подготовки</w:t>
            </w:r>
          </w:p>
        </w:tc>
        <w:tc>
          <w:tcPr>
            <w:tcW w:w="568" w:type="dxa"/>
            <w:vMerge w:val="restart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6958" w:type="dxa"/>
            <w:gridSpan w:val="12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 xml:space="preserve">Месяцы </w:t>
            </w:r>
          </w:p>
        </w:tc>
      </w:tr>
      <w:tr w:rsidR="007F641F" w:rsidRPr="008E6855" w:rsidTr="008B3735">
        <w:trPr>
          <w:cantSplit/>
          <w:trHeight w:val="1134"/>
        </w:trPr>
        <w:tc>
          <w:tcPr>
            <w:tcW w:w="438" w:type="dxa"/>
            <w:vMerge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9" w:type="dxa"/>
            <w:vMerge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721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август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 xml:space="preserve">Теоретическая </w:t>
            </w:r>
          </w:p>
        </w:tc>
        <w:tc>
          <w:tcPr>
            <w:tcW w:w="56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 xml:space="preserve">Общая физическая </w:t>
            </w:r>
          </w:p>
        </w:tc>
        <w:tc>
          <w:tcPr>
            <w:tcW w:w="56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12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</w:rPr>
              <w:t>Специальная физическая</w:t>
            </w:r>
          </w:p>
        </w:tc>
        <w:tc>
          <w:tcPr>
            <w:tcW w:w="56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12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Технико-тактическая</w:t>
            </w:r>
          </w:p>
        </w:tc>
        <w:tc>
          <w:tcPr>
            <w:tcW w:w="56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16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 xml:space="preserve">Психологическая </w:t>
            </w:r>
          </w:p>
        </w:tc>
        <w:tc>
          <w:tcPr>
            <w:tcW w:w="56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9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 xml:space="preserve">Соревнования </w:t>
            </w:r>
          </w:p>
        </w:tc>
        <w:tc>
          <w:tcPr>
            <w:tcW w:w="56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9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Контрольно-переводные испытания</w:t>
            </w:r>
          </w:p>
        </w:tc>
        <w:tc>
          <w:tcPr>
            <w:tcW w:w="56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9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Восстановительные мероприятия</w:t>
            </w:r>
          </w:p>
        </w:tc>
        <w:tc>
          <w:tcPr>
            <w:tcW w:w="56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79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Медицинское обследование</w:t>
            </w:r>
          </w:p>
        </w:tc>
        <w:tc>
          <w:tcPr>
            <w:tcW w:w="56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</w:tr>
      <w:tr w:rsidR="007F641F" w:rsidRPr="008E6855" w:rsidTr="008B3735">
        <w:tc>
          <w:tcPr>
            <w:tcW w:w="2517" w:type="dxa"/>
            <w:gridSpan w:val="2"/>
          </w:tcPr>
          <w:p w:rsidR="007F641F" w:rsidRPr="008E6855" w:rsidRDefault="007F641F" w:rsidP="008B3735">
            <w:pPr>
              <w:tabs>
                <w:tab w:val="left" w:pos="2415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56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546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45</w:t>
            </w:r>
          </w:p>
        </w:tc>
      </w:tr>
    </w:tbl>
    <w:p w:rsidR="007F641F" w:rsidRDefault="007F641F" w:rsidP="007F641F">
      <w:pPr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</w:p>
    <w:p w:rsidR="007F641F" w:rsidRPr="00F7236B" w:rsidRDefault="007F641F" w:rsidP="007F641F">
      <w:pPr>
        <w:tabs>
          <w:tab w:val="left" w:pos="0"/>
        </w:tabs>
        <w:ind w:firstLine="851"/>
        <w:jc w:val="both"/>
        <w:rPr>
          <w:rFonts w:ascii="Times New Roman" w:hAnsi="Times New Roman" w:cs="Times New Roman"/>
        </w:rPr>
      </w:pPr>
      <w:r w:rsidRPr="00F7236B">
        <w:rPr>
          <w:rFonts w:ascii="Times New Roman" w:hAnsi="Times New Roman" w:cs="Times New Roman"/>
        </w:rPr>
        <w:lastRenderedPageBreak/>
        <w:t>При планировании тренировок на учебно-тренировочном этапе свыше 2-х лет в подготовительном периоде средствами ОФП решаются задачи дальнейшего повышения уровня разносторонней физической и функциональной подготовленности, и на этой базе – повышение уровня специальной физической работоспособности, овладение техническими навыками. В соревновательном периоде ставится задача улучшения спортивных результатов прошлого сезона, а также выполнение контрольно-переводных нормативов.</w:t>
      </w:r>
    </w:p>
    <w:p w:rsidR="007F641F" w:rsidRPr="008E6855" w:rsidRDefault="007F641F" w:rsidP="007F641F">
      <w:pPr>
        <w:pStyle w:val="af2"/>
        <w:tabs>
          <w:tab w:val="left" w:pos="2415"/>
        </w:tabs>
        <w:jc w:val="center"/>
        <w:rPr>
          <w:rFonts w:ascii="Times New Roman" w:hAnsi="Times New Roman" w:cs="Times New Roman"/>
          <w:b/>
        </w:rPr>
      </w:pPr>
      <w:r w:rsidRPr="008E6855">
        <w:rPr>
          <w:rFonts w:ascii="Times New Roman" w:hAnsi="Times New Roman" w:cs="Times New Roman"/>
          <w:b/>
        </w:rPr>
        <w:t>План-график распределения учебных часов для самбистов учебно-тренировочных групп свыше 2-х лет</w:t>
      </w: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8"/>
        <w:gridCol w:w="2079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21"/>
      </w:tblGrid>
      <w:tr w:rsidR="007F641F" w:rsidRPr="008E6855" w:rsidTr="008B3735">
        <w:tc>
          <w:tcPr>
            <w:tcW w:w="438" w:type="dxa"/>
            <w:vMerge w:val="restart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079" w:type="dxa"/>
            <w:vMerge w:val="restart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Разделы подготовки</w:t>
            </w:r>
          </w:p>
        </w:tc>
        <w:tc>
          <w:tcPr>
            <w:tcW w:w="568" w:type="dxa"/>
            <w:vMerge w:val="restart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6958" w:type="dxa"/>
            <w:gridSpan w:val="12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 xml:space="preserve">Месяцы </w:t>
            </w:r>
          </w:p>
        </w:tc>
      </w:tr>
      <w:tr w:rsidR="007F641F" w:rsidRPr="008E6855" w:rsidTr="008B3735">
        <w:trPr>
          <w:cantSplit/>
          <w:trHeight w:val="1134"/>
        </w:trPr>
        <w:tc>
          <w:tcPr>
            <w:tcW w:w="438" w:type="dxa"/>
            <w:vMerge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9" w:type="dxa"/>
            <w:vMerge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721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август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 xml:space="preserve">Теоретическая </w:t>
            </w:r>
          </w:p>
        </w:tc>
        <w:tc>
          <w:tcPr>
            <w:tcW w:w="56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 xml:space="preserve">Общая физическая </w:t>
            </w:r>
          </w:p>
        </w:tc>
        <w:tc>
          <w:tcPr>
            <w:tcW w:w="56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14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</w:rPr>
              <w:t>Специальная физическая</w:t>
            </w:r>
          </w:p>
        </w:tc>
        <w:tc>
          <w:tcPr>
            <w:tcW w:w="56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17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Технико-тактическая</w:t>
            </w:r>
          </w:p>
        </w:tc>
        <w:tc>
          <w:tcPr>
            <w:tcW w:w="56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21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 xml:space="preserve">Психологическая </w:t>
            </w:r>
          </w:p>
        </w:tc>
        <w:tc>
          <w:tcPr>
            <w:tcW w:w="56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9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 xml:space="preserve">Соревнования </w:t>
            </w:r>
          </w:p>
        </w:tc>
        <w:tc>
          <w:tcPr>
            <w:tcW w:w="56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9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Инструкторская и судейская практика</w:t>
            </w:r>
          </w:p>
        </w:tc>
        <w:tc>
          <w:tcPr>
            <w:tcW w:w="56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9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Контрольно-переводные испытания</w:t>
            </w:r>
          </w:p>
        </w:tc>
        <w:tc>
          <w:tcPr>
            <w:tcW w:w="56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79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Восстановительные мероприятия</w:t>
            </w:r>
          </w:p>
        </w:tc>
        <w:tc>
          <w:tcPr>
            <w:tcW w:w="56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79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Медицинское обследование</w:t>
            </w:r>
          </w:p>
        </w:tc>
        <w:tc>
          <w:tcPr>
            <w:tcW w:w="56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</w:tr>
      <w:tr w:rsidR="007F641F" w:rsidRPr="008E6855" w:rsidTr="008B3735">
        <w:tc>
          <w:tcPr>
            <w:tcW w:w="2517" w:type="dxa"/>
            <w:gridSpan w:val="2"/>
          </w:tcPr>
          <w:p w:rsidR="007F641F" w:rsidRPr="008E6855" w:rsidRDefault="007F641F" w:rsidP="008B3735">
            <w:pPr>
              <w:tabs>
                <w:tab w:val="left" w:pos="2415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56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780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61</w:t>
            </w:r>
          </w:p>
        </w:tc>
      </w:tr>
    </w:tbl>
    <w:p w:rsidR="007F641F" w:rsidRPr="004F5572" w:rsidRDefault="007F641F" w:rsidP="007F641F">
      <w:pPr>
        <w:tabs>
          <w:tab w:val="left" w:pos="2415"/>
        </w:tabs>
        <w:jc w:val="both"/>
        <w:rPr>
          <w:rFonts w:ascii="Times New Roman" w:hAnsi="Times New Roman" w:cs="Times New Roman"/>
        </w:rPr>
      </w:pPr>
    </w:p>
    <w:p w:rsidR="007F641F" w:rsidRPr="004F5572" w:rsidRDefault="007F641F" w:rsidP="007F641F">
      <w:pPr>
        <w:tabs>
          <w:tab w:val="left" w:pos="2415"/>
        </w:tabs>
        <w:ind w:firstLine="851"/>
        <w:jc w:val="both"/>
        <w:rPr>
          <w:rFonts w:ascii="Times New Roman" w:hAnsi="Times New Roman" w:cs="Times New Roman"/>
        </w:rPr>
      </w:pPr>
      <w:r w:rsidRPr="004F5572">
        <w:rPr>
          <w:rFonts w:ascii="Times New Roman" w:hAnsi="Times New Roman" w:cs="Times New Roman"/>
        </w:rPr>
        <w:t>Структура годичного цикла на этапе совершенствования спортивного мастерства сохраняется такой же, как и при подготовке учащихся на учебно-тренировочном этапе. Основной принцип данного этапа – специализированная подготовка, в основе которой лежит учет индивидуальных особенностей самбистов. Годичный цикл подготовки должен строится с учетом календаря основных соревнований. На фоне общего увеличения количества часов следует повышать объем специальных тренировочных нагрузок и количества соревнований, увеличивать время, отводимое для восстановления работоспособности.</w:t>
      </w:r>
    </w:p>
    <w:p w:rsidR="007F641F" w:rsidRDefault="007F641F" w:rsidP="007F641F">
      <w:pPr>
        <w:pStyle w:val="af2"/>
        <w:tabs>
          <w:tab w:val="left" w:pos="2415"/>
        </w:tabs>
        <w:jc w:val="center"/>
        <w:rPr>
          <w:rFonts w:ascii="Times New Roman" w:hAnsi="Times New Roman" w:cs="Times New Roman"/>
          <w:b/>
        </w:rPr>
      </w:pPr>
    </w:p>
    <w:p w:rsidR="007F641F" w:rsidRPr="008E6855" w:rsidRDefault="007F641F" w:rsidP="007F641F">
      <w:pPr>
        <w:pStyle w:val="af2"/>
        <w:tabs>
          <w:tab w:val="left" w:pos="2415"/>
        </w:tabs>
        <w:jc w:val="center"/>
        <w:rPr>
          <w:rFonts w:ascii="Times New Roman" w:hAnsi="Times New Roman" w:cs="Times New Roman"/>
          <w:b/>
        </w:rPr>
      </w:pPr>
      <w:r w:rsidRPr="008E6855">
        <w:rPr>
          <w:rFonts w:ascii="Times New Roman" w:hAnsi="Times New Roman" w:cs="Times New Roman"/>
          <w:b/>
        </w:rPr>
        <w:t>План-график распределения учебных часов для самбистов группы совершенствования спортивного мастерства до года</w:t>
      </w: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8"/>
        <w:gridCol w:w="2079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21"/>
      </w:tblGrid>
      <w:tr w:rsidR="007F641F" w:rsidRPr="008E6855" w:rsidTr="008B3735">
        <w:tc>
          <w:tcPr>
            <w:tcW w:w="438" w:type="dxa"/>
            <w:vMerge w:val="restart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079" w:type="dxa"/>
            <w:vMerge w:val="restart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Разделы подготовки</w:t>
            </w:r>
          </w:p>
        </w:tc>
        <w:tc>
          <w:tcPr>
            <w:tcW w:w="568" w:type="dxa"/>
            <w:vMerge w:val="restart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6958" w:type="dxa"/>
            <w:gridSpan w:val="12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 xml:space="preserve">Месяцы </w:t>
            </w:r>
          </w:p>
        </w:tc>
      </w:tr>
      <w:tr w:rsidR="007F641F" w:rsidRPr="008E6855" w:rsidTr="008B3735">
        <w:trPr>
          <w:cantSplit/>
          <w:trHeight w:val="1134"/>
        </w:trPr>
        <w:tc>
          <w:tcPr>
            <w:tcW w:w="438" w:type="dxa"/>
            <w:vMerge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9" w:type="dxa"/>
            <w:vMerge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vMerge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721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август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 xml:space="preserve">Теоретическая </w:t>
            </w:r>
          </w:p>
        </w:tc>
        <w:tc>
          <w:tcPr>
            <w:tcW w:w="56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 xml:space="preserve">Общая физическая </w:t>
            </w:r>
          </w:p>
        </w:tc>
        <w:tc>
          <w:tcPr>
            <w:tcW w:w="56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15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</w:rPr>
              <w:t>Специальная физическая</w:t>
            </w:r>
          </w:p>
        </w:tc>
        <w:tc>
          <w:tcPr>
            <w:tcW w:w="56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18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Технико-тактическая</w:t>
            </w:r>
          </w:p>
        </w:tc>
        <w:tc>
          <w:tcPr>
            <w:tcW w:w="56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30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 xml:space="preserve">Психологическая </w:t>
            </w:r>
          </w:p>
        </w:tc>
        <w:tc>
          <w:tcPr>
            <w:tcW w:w="56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9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 xml:space="preserve">Соревнования </w:t>
            </w:r>
          </w:p>
        </w:tc>
        <w:tc>
          <w:tcPr>
            <w:tcW w:w="56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9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Инструкторская и судейская практика</w:t>
            </w:r>
          </w:p>
        </w:tc>
        <w:tc>
          <w:tcPr>
            <w:tcW w:w="56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9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Контрольно-переводные испытания</w:t>
            </w:r>
          </w:p>
        </w:tc>
        <w:tc>
          <w:tcPr>
            <w:tcW w:w="56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79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Восстановительные мероприятия</w:t>
            </w:r>
          </w:p>
        </w:tc>
        <w:tc>
          <w:tcPr>
            <w:tcW w:w="56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6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79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Медицинское обследование</w:t>
            </w:r>
          </w:p>
        </w:tc>
        <w:tc>
          <w:tcPr>
            <w:tcW w:w="56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</w:tr>
      <w:tr w:rsidR="007F641F" w:rsidRPr="008E6855" w:rsidTr="008B3735">
        <w:tc>
          <w:tcPr>
            <w:tcW w:w="2517" w:type="dxa"/>
            <w:gridSpan w:val="2"/>
          </w:tcPr>
          <w:p w:rsidR="007F641F" w:rsidRPr="008E6855" w:rsidRDefault="007F641F" w:rsidP="008B3735">
            <w:pPr>
              <w:tabs>
                <w:tab w:val="left" w:pos="2415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56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936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78</w:t>
            </w:r>
          </w:p>
        </w:tc>
      </w:tr>
    </w:tbl>
    <w:p w:rsidR="007F641F" w:rsidRPr="008E6855" w:rsidRDefault="007F641F" w:rsidP="007F641F">
      <w:pPr>
        <w:pStyle w:val="af2"/>
        <w:tabs>
          <w:tab w:val="left" w:pos="2415"/>
        </w:tabs>
        <w:jc w:val="both"/>
        <w:rPr>
          <w:rFonts w:ascii="Times New Roman" w:hAnsi="Times New Roman" w:cs="Times New Roman"/>
        </w:rPr>
      </w:pPr>
    </w:p>
    <w:p w:rsidR="007F641F" w:rsidRPr="004F5572" w:rsidRDefault="007F641F" w:rsidP="007F641F">
      <w:pPr>
        <w:tabs>
          <w:tab w:val="left" w:pos="2415"/>
        </w:tabs>
        <w:jc w:val="center"/>
        <w:rPr>
          <w:rFonts w:ascii="Times New Roman" w:hAnsi="Times New Roman" w:cs="Times New Roman"/>
          <w:b/>
        </w:rPr>
      </w:pPr>
      <w:r w:rsidRPr="004F5572">
        <w:rPr>
          <w:rFonts w:ascii="Times New Roman" w:hAnsi="Times New Roman" w:cs="Times New Roman"/>
          <w:b/>
        </w:rPr>
        <w:t>План-график распределения учебных часов для самбистов группы совершенствования спортивного мастерства свыше года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8"/>
        <w:gridCol w:w="2079"/>
        <w:gridCol w:w="721"/>
        <w:gridCol w:w="556"/>
        <w:gridCol w:w="567"/>
        <w:gridCol w:w="567"/>
        <w:gridCol w:w="567"/>
        <w:gridCol w:w="567"/>
        <w:gridCol w:w="567"/>
        <w:gridCol w:w="567"/>
        <w:gridCol w:w="709"/>
        <w:gridCol w:w="708"/>
        <w:gridCol w:w="567"/>
        <w:gridCol w:w="567"/>
        <w:gridCol w:w="567"/>
      </w:tblGrid>
      <w:tr w:rsidR="007F641F" w:rsidRPr="008E6855" w:rsidTr="008B3735">
        <w:tc>
          <w:tcPr>
            <w:tcW w:w="438" w:type="dxa"/>
            <w:vMerge w:val="restart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079" w:type="dxa"/>
            <w:vMerge w:val="restart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Разделы подготовки</w:t>
            </w:r>
          </w:p>
        </w:tc>
        <w:tc>
          <w:tcPr>
            <w:tcW w:w="721" w:type="dxa"/>
            <w:vMerge w:val="restart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76" w:type="dxa"/>
            <w:gridSpan w:val="12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 xml:space="preserve">Месяцы </w:t>
            </w:r>
          </w:p>
        </w:tc>
      </w:tr>
      <w:tr w:rsidR="007F641F" w:rsidRPr="008E6855" w:rsidTr="008B3735">
        <w:trPr>
          <w:cantSplit/>
          <w:trHeight w:val="1134"/>
        </w:trPr>
        <w:tc>
          <w:tcPr>
            <w:tcW w:w="438" w:type="dxa"/>
            <w:vMerge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9" w:type="dxa"/>
            <w:vMerge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  <w:vMerge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textDirection w:val="btLr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567" w:type="dxa"/>
            <w:textDirection w:val="btLr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567" w:type="dxa"/>
            <w:textDirection w:val="btLr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567" w:type="dxa"/>
            <w:textDirection w:val="btLr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567" w:type="dxa"/>
            <w:textDirection w:val="btLr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709" w:type="dxa"/>
            <w:textDirection w:val="btLr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708" w:type="dxa"/>
            <w:textDirection w:val="btLr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567" w:type="dxa"/>
            <w:textDirection w:val="btLr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567" w:type="dxa"/>
            <w:textDirection w:val="btLr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567" w:type="dxa"/>
            <w:textDirection w:val="btLr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август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 xml:space="preserve">Теоретическая 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56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 xml:space="preserve">Общая физическая 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556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18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079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</w:rPr>
              <w:t>Специальная физическая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556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18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Технико-тактическая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556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8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33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 xml:space="preserve">Психологическая 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56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9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 xml:space="preserve">Соревнования 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56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9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Инструкторская и судейская практика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6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9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Контрольно-переводные испытания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56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79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Восстановительные мероприятия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56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6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79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Медицинское обследование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6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</w:tr>
      <w:tr w:rsidR="007F641F" w:rsidRPr="008E6855" w:rsidTr="008B3735">
        <w:tc>
          <w:tcPr>
            <w:tcW w:w="2517" w:type="dxa"/>
            <w:gridSpan w:val="2"/>
          </w:tcPr>
          <w:p w:rsidR="007F641F" w:rsidRPr="008E6855" w:rsidRDefault="007F641F" w:rsidP="008B3735">
            <w:pPr>
              <w:tabs>
                <w:tab w:val="left" w:pos="2415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1092</w:t>
            </w:r>
          </w:p>
        </w:tc>
        <w:tc>
          <w:tcPr>
            <w:tcW w:w="556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709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708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567" w:type="dxa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87</w:t>
            </w:r>
          </w:p>
        </w:tc>
      </w:tr>
    </w:tbl>
    <w:p w:rsidR="007F641F" w:rsidRPr="008E6855" w:rsidRDefault="007F641F" w:rsidP="007F641F">
      <w:pPr>
        <w:tabs>
          <w:tab w:val="left" w:pos="2415"/>
        </w:tabs>
        <w:jc w:val="both"/>
        <w:rPr>
          <w:rFonts w:ascii="Times New Roman" w:hAnsi="Times New Roman" w:cs="Times New Roman"/>
        </w:rPr>
      </w:pPr>
    </w:p>
    <w:p w:rsidR="007F641F" w:rsidRPr="004F5572" w:rsidRDefault="007F641F" w:rsidP="007F641F">
      <w:pPr>
        <w:pStyle w:val="af2"/>
        <w:tabs>
          <w:tab w:val="left" w:pos="2415"/>
        </w:tabs>
        <w:jc w:val="center"/>
        <w:rPr>
          <w:rFonts w:ascii="Times New Roman" w:hAnsi="Times New Roman" w:cs="Times New Roman"/>
          <w:b/>
        </w:rPr>
      </w:pPr>
      <w:r w:rsidRPr="008E6855">
        <w:rPr>
          <w:rFonts w:ascii="Times New Roman" w:hAnsi="Times New Roman" w:cs="Times New Roman"/>
          <w:b/>
        </w:rPr>
        <w:t>План-график распределения учебных часов для самбистов группы высшего спортивного мастерства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8"/>
        <w:gridCol w:w="2079"/>
        <w:gridCol w:w="721"/>
        <w:gridCol w:w="55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21"/>
      </w:tblGrid>
      <w:tr w:rsidR="007F641F" w:rsidRPr="008E6855" w:rsidTr="008B3735">
        <w:tc>
          <w:tcPr>
            <w:tcW w:w="438" w:type="dxa"/>
            <w:vMerge w:val="restart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079" w:type="dxa"/>
            <w:vMerge w:val="restart"/>
            <w:vAlign w:val="center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Разделы подготовки</w:t>
            </w:r>
          </w:p>
        </w:tc>
        <w:tc>
          <w:tcPr>
            <w:tcW w:w="721" w:type="dxa"/>
            <w:vMerge w:val="restart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6947" w:type="dxa"/>
            <w:gridSpan w:val="12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 xml:space="preserve">Месяцы </w:t>
            </w:r>
          </w:p>
        </w:tc>
      </w:tr>
      <w:tr w:rsidR="007F641F" w:rsidRPr="008E6855" w:rsidTr="008B3735">
        <w:trPr>
          <w:cantSplit/>
          <w:trHeight w:val="1134"/>
        </w:trPr>
        <w:tc>
          <w:tcPr>
            <w:tcW w:w="438" w:type="dxa"/>
            <w:vMerge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9" w:type="dxa"/>
            <w:vMerge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1" w:type="dxa"/>
            <w:vMerge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567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721" w:type="dxa"/>
            <w:textDirection w:val="btLr"/>
          </w:tcPr>
          <w:p w:rsidR="007F641F" w:rsidRPr="008E6855" w:rsidRDefault="007F641F" w:rsidP="008B3735">
            <w:pPr>
              <w:tabs>
                <w:tab w:val="left" w:pos="241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август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 xml:space="preserve">Теоретическая 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56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 xml:space="preserve">Общая физическая 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556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17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</w:rPr>
              <w:t>Специальная физическая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556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16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Технико-тактическая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556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40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 xml:space="preserve">Психологическая 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56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5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9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 xml:space="preserve">Соревнования 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56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5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9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Инструкторская и судейская практика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56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9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 xml:space="preserve">Контрольно-переводные </w:t>
            </w:r>
            <w:r w:rsidRPr="008E6855">
              <w:rPr>
                <w:rFonts w:ascii="Times New Roman" w:hAnsi="Times New Roman" w:cs="Times New Roman"/>
              </w:rPr>
              <w:lastRenderedPageBreak/>
              <w:t>испытания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556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6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079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Восстановительные мероприятия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56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9</w:t>
            </w:r>
          </w:p>
        </w:tc>
      </w:tr>
      <w:tr w:rsidR="007F641F" w:rsidRPr="008E6855" w:rsidTr="008B3735">
        <w:tc>
          <w:tcPr>
            <w:tcW w:w="438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79" w:type="dxa"/>
          </w:tcPr>
          <w:p w:rsidR="007F641F" w:rsidRPr="008E6855" w:rsidRDefault="007F641F" w:rsidP="008B3735">
            <w:pPr>
              <w:tabs>
                <w:tab w:val="left" w:pos="2415"/>
              </w:tabs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Медицинское обследование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6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</w:rPr>
            </w:pPr>
            <w:r w:rsidRPr="008E6855">
              <w:rPr>
                <w:rFonts w:ascii="Times New Roman" w:hAnsi="Times New Roman" w:cs="Times New Roman"/>
              </w:rPr>
              <w:t>-</w:t>
            </w:r>
          </w:p>
        </w:tc>
      </w:tr>
      <w:tr w:rsidR="007F641F" w:rsidRPr="008E6855" w:rsidTr="008B3735">
        <w:tc>
          <w:tcPr>
            <w:tcW w:w="2517" w:type="dxa"/>
            <w:gridSpan w:val="2"/>
          </w:tcPr>
          <w:p w:rsidR="007F641F" w:rsidRPr="008E6855" w:rsidRDefault="007F641F" w:rsidP="008B3735">
            <w:pPr>
              <w:tabs>
                <w:tab w:val="left" w:pos="2415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1248</w:t>
            </w:r>
          </w:p>
        </w:tc>
        <w:tc>
          <w:tcPr>
            <w:tcW w:w="556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567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721" w:type="dxa"/>
          </w:tcPr>
          <w:p w:rsidR="007F641F" w:rsidRPr="008E6855" w:rsidRDefault="007F641F" w:rsidP="008B3735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E6855">
              <w:rPr>
                <w:rFonts w:ascii="Times New Roman" w:hAnsi="Times New Roman" w:cs="Times New Roman"/>
                <w:b/>
              </w:rPr>
              <w:t>104</w:t>
            </w:r>
          </w:p>
        </w:tc>
      </w:tr>
    </w:tbl>
    <w:p w:rsidR="0072761D" w:rsidRDefault="0072761D"/>
    <w:sectPr w:rsidR="0072761D" w:rsidSect="00727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024C"/>
    <w:multiLevelType w:val="hybridMultilevel"/>
    <w:tmpl w:val="1146259E"/>
    <w:lvl w:ilvl="0" w:tplc="A2B469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41EED01A">
      <w:numFmt w:val="none"/>
      <w:lvlText w:val=""/>
      <w:lvlJc w:val="left"/>
      <w:pPr>
        <w:tabs>
          <w:tab w:val="num" w:pos="360"/>
        </w:tabs>
      </w:pPr>
    </w:lvl>
    <w:lvl w:ilvl="2" w:tplc="1B668DEA">
      <w:numFmt w:val="none"/>
      <w:lvlText w:val=""/>
      <w:lvlJc w:val="left"/>
      <w:pPr>
        <w:tabs>
          <w:tab w:val="num" w:pos="360"/>
        </w:tabs>
      </w:pPr>
    </w:lvl>
    <w:lvl w:ilvl="3" w:tplc="D4C40B46">
      <w:numFmt w:val="none"/>
      <w:lvlText w:val=""/>
      <w:lvlJc w:val="left"/>
      <w:pPr>
        <w:tabs>
          <w:tab w:val="num" w:pos="360"/>
        </w:tabs>
      </w:pPr>
    </w:lvl>
    <w:lvl w:ilvl="4" w:tplc="F8A0C24C">
      <w:numFmt w:val="none"/>
      <w:lvlText w:val=""/>
      <w:lvlJc w:val="left"/>
      <w:pPr>
        <w:tabs>
          <w:tab w:val="num" w:pos="360"/>
        </w:tabs>
      </w:pPr>
    </w:lvl>
    <w:lvl w:ilvl="5" w:tplc="98F203AC">
      <w:numFmt w:val="none"/>
      <w:lvlText w:val=""/>
      <w:lvlJc w:val="left"/>
      <w:pPr>
        <w:tabs>
          <w:tab w:val="num" w:pos="360"/>
        </w:tabs>
      </w:pPr>
    </w:lvl>
    <w:lvl w:ilvl="6" w:tplc="45960F14">
      <w:numFmt w:val="none"/>
      <w:lvlText w:val=""/>
      <w:lvlJc w:val="left"/>
      <w:pPr>
        <w:tabs>
          <w:tab w:val="num" w:pos="360"/>
        </w:tabs>
      </w:pPr>
    </w:lvl>
    <w:lvl w:ilvl="7" w:tplc="BB8697C4">
      <w:numFmt w:val="none"/>
      <w:lvlText w:val=""/>
      <w:lvlJc w:val="left"/>
      <w:pPr>
        <w:tabs>
          <w:tab w:val="num" w:pos="360"/>
        </w:tabs>
      </w:pPr>
    </w:lvl>
    <w:lvl w:ilvl="8" w:tplc="E2127BD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96C386C"/>
    <w:multiLevelType w:val="singleLevel"/>
    <w:tmpl w:val="67C8026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672918"/>
    <w:multiLevelType w:val="hybridMultilevel"/>
    <w:tmpl w:val="0E761D8C"/>
    <w:lvl w:ilvl="0" w:tplc="0B6CAB5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D23061"/>
    <w:multiLevelType w:val="hybridMultilevel"/>
    <w:tmpl w:val="E1262594"/>
    <w:lvl w:ilvl="0" w:tplc="4B3A45F2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2337401D"/>
    <w:multiLevelType w:val="hybridMultilevel"/>
    <w:tmpl w:val="CAACA68C"/>
    <w:lvl w:ilvl="0" w:tplc="0419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>
    <w:nsid w:val="254A4735"/>
    <w:multiLevelType w:val="hybridMultilevel"/>
    <w:tmpl w:val="12DC0748"/>
    <w:lvl w:ilvl="0" w:tplc="DD78DC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5E1736B"/>
    <w:multiLevelType w:val="hybridMultilevel"/>
    <w:tmpl w:val="D8FE3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C25E6F"/>
    <w:multiLevelType w:val="hybridMultilevel"/>
    <w:tmpl w:val="EEA60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67FBE"/>
    <w:multiLevelType w:val="hybridMultilevel"/>
    <w:tmpl w:val="00BEB8CA"/>
    <w:lvl w:ilvl="0" w:tplc="AF1AF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BC60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01AF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B20E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2786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0A6D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5F23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0FA5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11CB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>
    <w:nsid w:val="326753D3"/>
    <w:multiLevelType w:val="multilevel"/>
    <w:tmpl w:val="C4DEFDF0"/>
    <w:lvl w:ilvl="0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0">
    <w:nsid w:val="351067FC"/>
    <w:multiLevelType w:val="hybridMultilevel"/>
    <w:tmpl w:val="03FE6DA6"/>
    <w:lvl w:ilvl="0" w:tplc="0419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1">
    <w:nsid w:val="402D3013"/>
    <w:multiLevelType w:val="hybridMultilevel"/>
    <w:tmpl w:val="69C053B6"/>
    <w:lvl w:ilvl="0" w:tplc="FA786558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2">
    <w:nsid w:val="46DE70C5"/>
    <w:multiLevelType w:val="hybridMultilevel"/>
    <w:tmpl w:val="F912BF86"/>
    <w:lvl w:ilvl="0" w:tplc="EAD46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A00A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74E5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8B26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AF85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99A1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564B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192F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CB0D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3">
    <w:nsid w:val="4B73475E"/>
    <w:multiLevelType w:val="hybridMultilevel"/>
    <w:tmpl w:val="064C0D50"/>
    <w:lvl w:ilvl="0" w:tplc="A7AE6C6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4">
    <w:nsid w:val="4EEA2C88"/>
    <w:multiLevelType w:val="multilevel"/>
    <w:tmpl w:val="1DBAE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B2B5758"/>
    <w:multiLevelType w:val="multilevel"/>
    <w:tmpl w:val="C89CAF88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10" w:hanging="1800"/>
      </w:pPr>
      <w:rPr>
        <w:rFonts w:hint="default"/>
      </w:rPr>
    </w:lvl>
  </w:abstractNum>
  <w:abstractNum w:abstractNumId="16">
    <w:nsid w:val="637A0412"/>
    <w:multiLevelType w:val="hybridMultilevel"/>
    <w:tmpl w:val="A7FA966E"/>
    <w:lvl w:ilvl="0" w:tplc="5904411E">
      <w:start w:val="1"/>
      <w:numFmt w:val="decimal"/>
      <w:lvlText w:val="%1."/>
      <w:lvlJc w:val="left"/>
      <w:pPr>
        <w:tabs>
          <w:tab w:val="num" w:pos="1425"/>
        </w:tabs>
        <w:ind w:left="142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17">
    <w:nsid w:val="77844491"/>
    <w:multiLevelType w:val="hybridMultilevel"/>
    <w:tmpl w:val="81F05408"/>
    <w:lvl w:ilvl="0" w:tplc="60447F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7F28024F"/>
    <w:multiLevelType w:val="hybridMultilevel"/>
    <w:tmpl w:val="A32403AC"/>
    <w:lvl w:ilvl="0" w:tplc="0419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11"/>
  </w:num>
  <w:num w:numId="5">
    <w:abstractNumId w:val="0"/>
  </w:num>
  <w:num w:numId="6">
    <w:abstractNumId w:val="16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  <w:num w:numId="11">
    <w:abstractNumId w:val="7"/>
  </w:num>
  <w:num w:numId="12">
    <w:abstractNumId w:val="8"/>
  </w:num>
  <w:num w:numId="13">
    <w:abstractNumId w:val="12"/>
  </w:num>
  <w:num w:numId="14">
    <w:abstractNumId w:val="14"/>
  </w:num>
  <w:num w:numId="15">
    <w:abstractNumId w:val="18"/>
  </w:num>
  <w:num w:numId="16">
    <w:abstractNumId w:val="4"/>
  </w:num>
  <w:num w:numId="17">
    <w:abstractNumId w:val="10"/>
  </w:num>
  <w:num w:numId="18">
    <w:abstractNumId w:val="17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/>
  <w:rsids>
    <w:rsidRoot w:val="007F641F"/>
    <w:rsid w:val="0072761D"/>
    <w:rsid w:val="007F6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1F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F641F"/>
    <w:pPr>
      <w:keepNext/>
      <w:spacing w:after="0" w:line="240" w:lineRule="auto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F641F"/>
    <w:pPr>
      <w:keepNext/>
      <w:spacing w:after="0" w:line="240" w:lineRule="auto"/>
      <w:ind w:left="360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F641F"/>
    <w:pPr>
      <w:keepNext/>
      <w:spacing w:after="0" w:line="240" w:lineRule="auto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F641F"/>
    <w:pPr>
      <w:keepNext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F641F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4"/>
    </w:pPr>
    <w:rPr>
      <w:b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7F641F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F641F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7F641F"/>
    <w:pPr>
      <w:keepNext/>
      <w:autoSpaceDE w:val="0"/>
      <w:autoSpaceDN w:val="0"/>
      <w:adjustRightInd w:val="0"/>
      <w:spacing w:after="0" w:line="240" w:lineRule="auto"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7F641F"/>
    <w:pPr>
      <w:keepNext/>
      <w:autoSpaceDE w:val="0"/>
      <w:autoSpaceDN w:val="0"/>
      <w:adjustRightInd w:val="0"/>
      <w:spacing w:after="0" w:line="240" w:lineRule="auto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F641F"/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F641F"/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F641F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F641F"/>
    <w:rPr>
      <w:rFonts w:ascii="Calibri" w:eastAsia="Times New Roman" w:hAnsi="Calibri" w:cs="Calibri"/>
      <w:color w:val="000000"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F641F"/>
    <w:rPr>
      <w:rFonts w:ascii="Calibri" w:eastAsia="Times New Roman" w:hAnsi="Calibri" w:cs="Calibri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F641F"/>
    <w:rPr>
      <w:rFonts w:ascii="Calibri" w:eastAsia="Times New Roman" w:hAnsi="Calibri" w:cs="Calibri"/>
      <w:color w:val="000000"/>
      <w:sz w:val="28"/>
      <w:szCs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F641F"/>
    <w:rPr>
      <w:rFonts w:ascii="Calibri" w:eastAsia="Times New Roman" w:hAnsi="Calibri" w:cs="Calibri"/>
      <w:b/>
      <w:bCs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7F641F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7F641F"/>
    <w:rPr>
      <w:rFonts w:ascii="Calibri" w:eastAsia="Times New Roman" w:hAnsi="Calibri" w:cs="Calibri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7F641F"/>
    <w:pPr>
      <w:spacing w:after="0" w:line="240" w:lineRule="auto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F641F"/>
    <w:rPr>
      <w:rFonts w:ascii="Calibri" w:eastAsia="Times New Roman" w:hAnsi="Calibri" w:cs="Calibri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7F641F"/>
    <w:pPr>
      <w:spacing w:after="0" w:line="240" w:lineRule="auto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7F641F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7F641F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color w:val="000000"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7F641F"/>
    <w:rPr>
      <w:rFonts w:ascii="Calibri" w:eastAsia="Times New Roman" w:hAnsi="Calibri" w:cs="Calibri"/>
      <w:color w:val="000000"/>
      <w:sz w:val="28"/>
      <w:szCs w:val="28"/>
      <w:shd w:val="clear" w:color="auto" w:fill="FFFFFF"/>
      <w:lang w:eastAsia="ru-RU"/>
    </w:rPr>
  </w:style>
  <w:style w:type="paragraph" w:styleId="a5">
    <w:name w:val="Body Text Indent"/>
    <w:basedOn w:val="a"/>
    <w:link w:val="a6"/>
    <w:uiPriority w:val="99"/>
    <w:rsid w:val="007F641F"/>
    <w:pPr>
      <w:shd w:val="clear" w:color="auto" w:fill="FFFFFF"/>
      <w:autoSpaceDE w:val="0"/>
      <w:autoSpaceDN w:val="0"/>
      <w:adjustRightInd w:val="0"/>
      <w:spacing w:after="0" w:line="240" w:lineRule="auto"/>
      <w:ind w:firstLine="36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7F641F"/>
    <w:rPr>
      <w:rFonts w:ascii="Calibri" w:eastAsia="Times New Roman" w:hAnsi="Calibri" w:cs="Calibri"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7F641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rsid w:val="007F641F"/>
    <w:pPr>
      <w:shd w:val="clear" w:color="auto" w:fill="FFFFFF"/>
      <w:spacing w:before="245" w:after="0" w:line="240" w:lineRule="auto"/>
      <w:ind w:left="134"/>
      <w:jc w:val="center"/>
    </w:pPr>
    <w:rPr>
      <w:b/>
      <w:bCs/>
      <w:color w:val="000000"/>
      <w:sz w:val="36"/>
      <w:szCs w:val="36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F641F"/>
    <w:rPr>
      <w:rFonts w:ascii="Calibri" w:eastAsia="Times New Roman" w:hAnsi="Calibri" w:cs="Calibri"/>
      <w:b/>
      <w:bCs/>
      <w:color w:val="000000"/>
      <w:sz w:val="36"/>
      <w:szCs w:val="36"/>
      <w:shd w:val="clear" w:color="auto" w:fill="FFFFFF"/>
      <w:lang w:eastAsia="ru-RU"/>
    </w:rPr>
  </w:style>
  <w:style w:type="paragraph" w:styleId="a8">
    <w:name w:val="List"/>
    <w:basedOn w:val="a3"/>
    <w:uiPriority w:val="99"/>
    <w:rsid w:val="007F641F"/>
    <w:pPr>
      <w:suppressAutoHyphens/>
      <w:jc w:val="center"/>
    </w:pPr>
    <w:rPr>
      <w:lang w:eastAsia="ar-SA"/>
    </w:rPr>
  </w:style>
  <w:style w:type="paragraph" w:customStyle="1" w:styleId="a9">
    <w:name w:val="Заголовок"/>
    <w:basedOn w:val="a"/>
    <w:next w:val="a3"/>
    <w:uiPriority w:val="99"/>
    <w:rsid w:val="007F641F"/>
    <w:pPr>
      <w:keepNext/>
      <w:suppressAutoHyphens/>
      <w:spacing w:before="240" w:after="120" w:line="240" w:lineRule="auto"/>
    </w:pPr>
    <w:rPr>
      <w:rFonts w:ascii="Arial" w:eastAsia="MS Mincho" w:hAnsi="Arial" w:cs="Arial"/>
      <w:sz w:val="28"/>
      <w:szCs w:val="28"/>
      <w:lang w:eastAsia="ar-SA"/>
    </w:rPr>
  </w:style>
  <w:style w:type="paragraph" w:customStyle="1" w:styleId="11">
    <w:name w:val="Название1"/>
    <w:basedOn w:val="a"/>
    <w:uiPriority w:val="99"/>
    <w:rsid w:val="007F641F"/>
    <w:pPr>
      <w:suppressLineNumbers/>
      <w:suppressAutoHyphens/>
      <w:spacing w:before="120" w:after="120" w:line="240" w:lineRule="auto"/>
    </w:pPr>
    <w:rPr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uiPriority w:val="99"/>
    <w:rsid w:val="007F641F"/>
    <w:pPr>
      <w:suppressLineNumbers/>
      <w:suppressAutoHyphens/>
      <w:spacing w:after="0" w:line="240" w:lineRule="auto"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7F641F"/>
    <w:pPr>
      <w:suppressAutoHyphens/>
      <w:spacing w:after="0" w:line="240" w:lineRule="auto"/>
      <w:jc w:val="center"/>
    </w:pPr>
    <w:rPr>
      <w:sz w:val="36"/>
      <w:szCs w:val="36"/>
      <w:lang w:eastAsia="ar-SA"/>
    </w:rPr>
  </w:style>
  <w:style w:type="paragraph" w:customStyle="1" w:styleId="310">
    <w:name w:val="Основной текст 31"/>
    <w:basedOn w:val="a"/>
    <w:uiPriority w:val="99"/>
    <w:rsid w:val="007F641F"/>
    <w:pPr>
      <w:suppressAutoHyphens/>
      <w:spacing w:after="0" w:line="240" w:lineRule="auto"/>
      <w:jc w:val="center"/>
    </w:pPr>
    <w:rPr>
      <w:sz w:val="40"/>
      <w:szCs w:val="40"/>
      <w:lang w:eastAsia="ar-SA"/>
    </w:rPr>
  </w:style>
  <w:style w:type="paragraph" w:customStyle="1" w:styleId="13">
    <w:name w:val="Схема документа1"/>
    <w:basedOn w:val="a"/>
    <w:uiPriority w:val="99"/>
    <w:rsid w:val="007F641F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7F641F"/>
    <w:pPr>
      <w:shd w:val="clear" w:color="auto" w:fill="FFFFFF"/>
      <w:suppressAutoHyphens/>
      <w:spacing w:before="245" w:after="0" w:line="240" w:lineRule="auto"/>
      <w:ind w:left="134"/>
      <w:jc w:val="center"/>
    </w:pPr>
    <w:rPr>
      <w:b/>
      <w:bCs/>
      <w:color w:val="000000"/>
      <w:sz w:val="36"/>
      <w:szCs w:val="36"/>
      <w:lang w:eastAsia="ar-SA"/>
    </w:rPr>
  </w:style>
  <w:style w:type="paragraph" w:customStyle="1" w:styleId="aa">
    <w:name w:val="Содержимое таблицы"/>
    <w:basedOn w:val="a"/>
    <w:uiPriority w:val="99"/>
    <w:rsid w:val="007F641F"/>
    <w:pPr>
      <w:suppressLineNumbers/>
      <w:suppressAutoHyphens/>
      <w:spacing w:after="0" w:line="240" w:lineRule="auto"/>
    </w:pPr>
    <w:rPr>
      <w:sz w:val="20"/>
      <w:szCs w:val="20"/>
      <w:lang w:eastAsia="ar-SA"/>
    </w:rPr>
  </w:style>
  <w:style w:type="paragraph" w:customStyle="1" w:styleId="ab">
    <w:name w:val="Заголовок таблицы"/>
    <w:basedOn w:val="aa"/>
    <w:uiPriority w:val="99"/>
    <w:rsid w:val="007F641F"/>
    <w:pPr>
      <w:jc w:val="center"/>
    </w:pPr>
    <w:rPr>
      <w:b/>
      <w:bCs/>
    </w:rPr>
  </w:style>
  <w:style w:type="character" w:customStyle="1" w:styleId="WW8Num2z0">
    <w:name w:val="WW8Num2z0"/>
    <w:uiPriority w:val="99"/>
    <w:rsid w:val="007F641F"/>
    <w:rPr>
      <w:rFonts w:ascii="StarSymbol" w:eastAsia="StarSymbol" w:hAnsi="StarSymbol" w:cs="StarSymbol"/>
    </w:rPr>
  </w:style>
  <w:style w:type="character" w:customStyle="1" w:styleId="WW8Num5z0">
    <w:name w:val="WW8Num5z0"/>
    <w:uiPriority w:val="99"/>
    <w:rsid w:val="007F641F"/>
    <w:rPr>
      <w:rFonts w:ascii="StarSymbol" w:eastAsia="StarSymbol" w:hAnsi="StarSymbol" w:cs="StarSymbol"/>
    </w:rPr>
  </w:style>
  <w:style w:type="character" w:customStyle="1" w:styleId="WW8Num6z0">
    <w:name w:val="WW8Num6z0"/>
    <w:uiPriority w:val="99"/>
    <w:rsid w:val="007F641F"/>
    <w:rPr>
      <w:rFonts w:ascii="StarSymbol" w:eastAsia="StarSymbol" w:hAnsi="StarSymbol" w:cs="StarSymbol"/>
    </w:rPr>
  </w:style>
  <w:style w:type="character" w:customStyle="1" w:styleId="WW8Num8z0">
    <w:name w:val="WW8Num8z0"/>
    <w:uiPriority w:val="99"/>
    <w:rsid w:val="007F641F"/>
    <w:rPr>
      <w:rFonts w:ascii="StarSymbol" w:eastAsia="StarSymbol" w:hAnsi="StarSymbol" w:cs="StarSymbol"/>
    </w:rPr>
  </w:style>
  <w:style w:type="character" w:customStyle="1" w:styleId="WW8Num10z0">
    <w:name w:val="WW8Num10z0"/>
    <w:uiPriority w:val="99"/>
    <w:rsid w:val="007F641F"/>
    <w:rPr>
      <w:rFonts w:ascii="StarSymbol" w:eastAsia="StarSymbol" w:hAnsi="StarSymbol" w:cs="StarSymbol"/>
    </w:rPr>
  </w:style>
  <w:style w:type="character" w:customStyle="1" w:styleId="WW8Num10z1">
    <w:name w:val="WW8Num10z1"/>
    <w:uiPriority w:val="99"/>
    <w:rsid w:val="007F641F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7F641F"/>
    <w:rPr>
      <w:rFonts w:ascii="Wingdings" w:hAnsi="Wingdings" w:cs="Wingdings"/>
    </w:rPr>
  </w:style>
  <w:style w:type="character" w:customStyle="1" w:styleId="WW8Num10z3">
    <w:name w:val="WW8Num10z3"/>
    <w:uiPriority w:val="99"/>
    <w:rsid w:val="007F641F"/>
    <w:rPr>
      <w:rFonts w:ascii="Symbol" w:hAnsi="Symbol" w:cs="Symbol"/>
    </w:rPr>
  </w:style>
  <w:style w:type="character" w:customStyle="1" w:styleId="WW8Num11z0">
    <w:name w:val="WW8Num11z0"/>
    <w:uiPriority w:val="99"/>
    <w:rsid w:val="007F641F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7F641F"/>
  </w:style>
  <w:style w:type="character" w:customStyle="1" w:styleId="WW-Absatz-Standardschriftart">
    <w:name w:val="WW-Absatz-Standardschriftart"/>
    <w:uiPriority w:val="99"/>
    <w:rsid w:val="007F641F"/>
  </w:style>
  <w:style w:type="character" w:customStyle="1" w:styleId="WW-Absatz-Standardschriftart1">
    <w:name w:val="WW-Absatz-Standardschriftart1"/>
    <w:uiPriority w:val="99"/>
    <w:rsid w:val="007F641F"/>
  </w:style>
  <w:style w:type="character" w:customStyle="1" w:styleId="WW-Absatz-Standardschriftart11">
    <w:name w:val="WW-Absatz-Standardschriftart11"/>
    <w:uiPriority w:val="99"/>
    <w:rsid w:val="007F641F"/>
  </w:style>
  <w:style w:type="character" w:customStyle="1" w:styleId="WW-Absatz-Standardschriftart111">
    <w:name w:val="WW-Absatz-Standardschriftart111"/>
    <w:uiPriority w:val="99"/>
    <w:rsid w:val="007F641F"/>
  </w:style>
  <w:style w:type="character" w:customStyle="1" w:styleId="WW-Absatz-Standardschriftart1111">
    <w:name w:val="WW-Absatz-Standardschriftart1111"/>
    <w:uiPriority w:val="99"/>
    <w:rsid w:val="007F641F"/>
  </w:style>
  <w:style w:type="character" w:customStyle="1" w:styleId="WW-Absatz-Standardschriftart11111">
    <w:name w:val="WW-Absatz-Standardschriftart11111"/>
    <w:uiPriority w:val="99"/>
    <w:rsid w:val="007F641F"/>
  </w:style>
  <w:style w:type="character" w:customStyle="1" w:styleId="WW-Absatz-Standardschriftart111111">
    <w:name w:val="WW-Absatz-Standardschriftart111111"/>
    <w:uiPriority w:val="99"/>
    <w:rsid w:val="007F641F"/>
  </w:style>
  <w:style w:type="character" w:customStyle="1" w:styleId="WW-Absatz-Standardschriftart1111111">
    <w:name w:val="WW-Absatz-Standardschriftart1111111"/>
    <w:uiPriority w:val="99"/>
    <w:rsid w:val="007F641F"/>
  </w:style>
  <w:style w:type="character" w:customStyle="1" w:styleId="WW-Absatz-Standardschriftart11111111">
    <w:name w:val="WW-Absatz-Standardschriftart11111111"/>
    <w:uiPriority w:val="99"/>
    <w:rsid w:val="007F641F"/>
  </w:style>
  <w:style w:type="character" w:customStyle="1" w:styleId="WW8Num13z1">
    <w:name w:val="WW8Num13z1"/>
    <w:uiPriority w:val="99"/>
    <w:rsid w:val="007F641F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7F641F"/>
    <w:rPr>
      <w:rFonts w:ascii="Wingdings" w:hAnsi="Wingdings" w:cs="Wingdings"/>
    </w:rPr>
  </w:style>
  <w:style w:type="character" w:customStyle="1" w:styleId="WW8Num13z3">
    <w:name w:val="WW8Num13z3"/>
    <w:uiPriority w:val="99"/>
    <w:rsid w:val="007F641F"/>
    <w:rPr>
      <w:rFonts w:ascii="Symbol" w:hAnsi="Symbol" w:cs="Symbol"/>
    </w:rPr>
  </w:style>
  <w:style w:type="character" w:customStyle="1" w:styleId="WW8NumSt10z0">
    <w:name w:val="WW8NumSt10z0"/>
    <w:uiPriority w:val="99"/>
    <w:rsid w:val="007F641F"/>
    <w:rPr>
      <w:rFonts w:ascii="Times New Roman" w:hAnsi="Times New Roman" w:cs="Times New Roman"/>
    </w:rPr>
  </w:style>
  <w:style w:type="character" w:customStyle="1" w:styleId="14">
    <w:name w:val="Основной шрифт абзаца1"/>
    <w:uiPriority w:val="99"/>
    <w:rsid w:val="007F641F"/>
  </w:style>
  <w:style w:type="paragraph" w:styleId="ac">
    <w:name w:val="header"/>
    <w:basedOn w:val="a"/>
    <w:link w:val="ad"/>
    <w:uiPriority w:val="99"/>
    <w:rsid w:val="007F641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7F641F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7F641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7F641F"/>
    <w:rPr>
      <w:rFonts w:ascii="Calibri" w:eastAsia="Times New Roman" w:hAnsi="Calibri" w:cs="Calibri"/>
      <w:sz w:val="24"/>
      <w:szCs w:val="24"/>
      <w:lang w:eastAsia="ru-RU"/>
    </w:rPr>
  </w:style>
  <w:style w:type="paragraph" w:styleId="af0">
    <w:name w:val="Document Map"/>
    <w:basedOn w:val="a"/>
    <w:link w:val="af1"/>
    <w:uiPriority w:val="99"/>
    <w:semiHidden/>
    <w:rsid w:val="007F641F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7F641F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2">
    <w:name w:val="List Paragraph"/>
    <w:basedOn w:val="a"/>
    <w:uiPriority w:val="99"/>
    <w:qFormat/>
    <w:rsid w:val="007F641F"/>
    <w:pPr>
      <w:ind w:left="720"/>
    </w:pPr>
  </w:style>
  <w:style w:type="character" w:styleId="af3">
    <w:name w:val="page number"/>
    <w:basedOn w:val="a0"/>
    <w:uiPriority w:val="99"/>
    <w:rsid w:val="007F641F"/>
  </w:style>
  <w:style w:type="paragraph" w:styleId="af4">
    <w:name w:val="Normal (Web)"/>
    <w:basedOn w:val="a"/>
    <w:uiPriority w:val="99"/>
    <w:unhideWhenUsed/>
    <w:rsid w:val="007F64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2416</Words>
  <Characters>13776</Characters>
  <Application>Microsoft Office Word</Application>
  <DocSecurity>0</DocSecurity>
  <Lines>114</Lines>
  <Paragraphs>32</Paragraphs>
  <ScaleCrop>false</ScaleCrop>
  <Company>Reanimator Extreme Edition</Company>
  <LinksUpToDate>false</LinksUpToDate>
  <CharactersWithSpaces>16160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comp2</cp:lastModifiedBy>
  <cp:revision>1</cp:revision>
  <dcterms:created xsi:type="dcterms:W3CDTF">2014-12-26T01:30:00Z</dcterms:created>
  <dcterms:modified xsi:type="dcterms:W3CDTF">2014-12-26T01:31:00Z</dcterms:modified>
</cp:coreProperties>
</file>